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1AC" w:rsidRPr="000941AC" w:rsidRDefault="000941AC" w:rsidP="000941AC">
      <w:pPr>
        <w:jc w:val="both"/>
        <w:rPr>
          <w:rFonts w:ascii="Arial" w:hAnsi="Arial" w:cs="Arial"/>
          <w:b/>
          <w:sz w:val="36"/>
          <w:szCs w:val="36"/>
        </w:rPr>
      </w:pPr>
      <w:r w:rsidRPr="000941AC">
        <w:rPr>
          <w:rFonts w:ascii="Arial" w:hAnsi="Arial" w:cs="Arial"/>
          <w:b/>
          <w:sz w:val="36"/>
          <w:szCs w:val="36"/>
        </w:rPr>
        <w:t>Törvénytisztelők-e a magyar önkormányzatok?</w:t>
      </w:r>
    </w:p>
    <w:p w:rsidR="005D291C" w:rsidRPr="000941AC" w:rsidRDefault="005D291C" w:rsidP="005D291C">
      <w:pPr>
        <w:jc w:val="both"/>
        <w:rPr>
          <w:rFonts w:ascii="Arial" w:hAnsi="Arial" w:cs="Arial"/>
          <w:b/>
        </w:rPr>
      </w:pPr>
      <w:r w:rsidRPr="000941AC">
        <w:rPr>
          <w:rFonts w:ascii="Arial" w:hAnsi="Arial" w:cs="Arial"/>
          <w:b/>
        </w:rPr>
        <w:t>A tanulmány empirikus eszközökkel vizsgálja 368 magyar önkormányzat honlapjának információközlési gyakorlatát az átláthatóság, elszámoltathatóság és állampolgárok tájékoztatása szempontjaiból. A vizsgálat során figyelembe vettük azokat a hatályban lévő magyar törvényeket, amelyek az önkormányzatok számára több, működésükkel kapcsolatos információ közlését írják elő. Az önkormányzatok adatközlési gyakorlatát figyelembe véve mértük, hogy milyen mértékben tartják be e törvényeket, mennyire jellemző rájuk törvénytisztelő, illetve törvényszegő magatartás. Eredményül azt kaptuk, hogy a magyar városok önkormányzatait inkább az átláthatóság hiánya és törvényszegő magatartás jellemzi, bár több önkormányzat példája is arra mutat, hogy lehetséges a törvények betartása. Mindennek következményeképp feltételezhető, hogy a törvényszegő önkormányzatok a korrupciós kockázatok magas szintje mellett működnek. Másrészt az önkormányzatok törvényszegő magatartása messzemenően rombolja a törvénykövető magatartás ethoszát.</w:t>
      </w:r>
    </w:p>
    <w:p w:rsidR="00785BE6" w:rsidRPr="004D670E" w:rsidRDefault="00785BE6" w:rsidP="0098703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D291C" w:rsidRDefault="005D291C" w:rsidP="005D291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291C">
        <w:rPr>
          <w:rFonts w:ascii="Arial" w:hAnsi="Arial" w:cs="Arial"/>
          <w:sz w:val="24"/>
          <w:szCs w:val="24"/>
        </w:rPr>
        <w:t xml:space="preserve">Az átláthatóság nemcsak a korrupciót csökkenti, hanem az egyik elengedhetetlen jellemzője a hatékony kormányzásnak. Nemcsak a korrupciós ügyletek költségeit növeli azáltal, hogy követhetőbbé és ellenőrizhetőbbé válnak azok a tranzakciók, önkormányzati döntések, amelyekhez korrupció kapcsolódhat, és így könnyebbé teszi a korrupt tranzakciók felderítését, hanem eszközül szolgál a modern állami működés és a nyílt kormányzás számára, és ennyiben elősegíti az állampolgári </w:t>
      </w:r>
      <w:proofErr w:type="spellStart"/>
      <w:r w:rsidRPr="005D291C">
        <w:rPr>
          <w:rFonts w:ascii="Arial" w:hAnsi="Arial" w:cs="Arial"/>
          <w:sz w:val="24"/>
          <w:szCs w:val="24"/>
        </w:rPr>
        <w:t>participációt</w:t>
      </w:r>
      <w:proofErr w:type="spellEnd"/>
      <w:r w:rsidRPr="005D291C">
        <w:rPr>
          <w:rFonts w:ascii="Arial" w:hAnsi="Arial" w:cs="Arial"/>
          <w:sz w:val="24"/>
          <w:szCs w:val="24"/>
        </w:rPr>
        <w:t xml:space="preserve"> – ezzel pedig növeli az állami intézményekkel, esetünkben az önkormányzatokkal kapcsolatos közbizalmat.</w:t>
      </w:r>
    </w:p>
    <w:p w:rsidR="005D291C" w:rsidRDefault="005D291C" w:rsidP="005D291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291C">
        <w:rPr>
          <w:rFonts w:ascii="Arial" w:hAnsi="Arial" w:cs="Arial"/>
          <w:sz w:val="24"/>
          <w:szCs w:val="24"/>
        </w:rPr>
        <w:t>A közbizalom léte, a joguralom érvényesülése és az ebbe vetett hit alapja a hosszú távú gazdasági növekedésnek és végső soron feltétele a társadalom jólétének.</w:t>
      </w:r>
    </w:p>
    <w:p w:rsidR="005D291C" w:rsidRDefault="005D291C" w:rsidP="0098703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291C">
        <w:rPr>
          <w:rFonts w:ascii="Arial" w:hAnsi="Arial" w:cs="Arial"/>
          <w:sz w:val="24"/>
          <w:szCs w:val="24"/>
        </w:rPr>
        <w:t>A Korrupciókutató-központ Budapest elemzése azt a célt szolgálja, hogy tükröt tartson a magyar városi önkormányzatok elé: azt kívánja bemutatni, hogy az átláthatóság követelményei mennyire érvényesülnek az önkormányzatok honlapjain, illetve mennyire tartják be maguk az önkormányzatok a rájuk vonatkozó törvényeket. A törvénytisztelet, a jogkövető magatartás a modern demokráciák alapja. Nagymértékben rombolja az állampolgárok, a vállalkozások jogkövető magatartás iránti elkötelezettségét, ha maguk az állami intézmények sértenek törvényt.</w:t>
      </w:r>
    </w:p>
    <w:p w:rsidR="00785BE6" w:rsidRPr="004D670E" w:rsidRDefault="005D291C" w:rsidP="0098703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Ennek érdekében a</w:t>
      </w:r>
      <w:r w:rsidR="00785BE6" w:rsidRPr="004D67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Korrupciókutató-központ </w:t>
      </w:r>
      <w:r w:rsidR="00785BE6" w:rsidRPr="004D670E">
        <w:rPr>
          <w:rFonts w:ascii="Arial" w:hAnsi="Arial" w:cs="Arial"/>
          <w:sz w:val="24"/>
          <w:szCs w:val="24"/>
        </w:rPr>
        <w:t>Budapes</w:t>
      </w:r>
      <w:r>
        <w:rPr>
          <w:rFonts w:ascii="Arial" w:hAnsi="Arial" w:cs="Arial"/>
          <w:sz w:val="24"/>
          <w:szCs w:val="24"/>
        </w:rPr>
        <w:t>t</w:t>
      </w:r>
      <w:r w:rsidR="00E36116" w:rsidRPr="004D670E">
        <w:rPr>
          <w:rFonts w:ascii="Arial" w:hAnsi="Arial" w:cs="Arial"/>
          <w:sz w:val="24"/>
          <w:szCs w:val="24"/>
        </w:rPr>
        <w:t xml:space="preserve"> 2012 után </w:t>
      </w:r>
      <w:r>
        <w:rPr>
          <w:rFonts w:ascii="Arial" w:hAnsi="Arial" w:cs="Arial"/>
          <w:sz w:val="24"/>
          <w:szCs w:val="24"/>
        </w:rPr>
        <w:t xml:space="preserve">2014-ben </w:t>
      </w:r>
      <w:r w:rsidR="00E36116" w:rsidRPr="004D670E">
        <w:rPr>
          <w:rFonts w:ascii="Arial" w:hAnsi="Arial" w:cs="Arial"/>
          <w:sz w:val="24"/>
          <w:szCs w:val="24"/>
        </w:rPr>
        <w:t>is elkészítette</w:t>
      </w:r>
      <w:r w:rsidR="00763FE6" w:rsidRPr="004D670E">
        <w:rPr>
          <w:rFonts w:ascii="Arial" w:hAnsi="Arial" w:cs="Arial"/>
          <w:sz w:val="24"/>
          <w:szCs w:val="24"/>
        </w:rPr>
        <w:t xml:space="preserve"> </w:t>
      </w:r>
      <w:r w:rsidR="00A81E63" w:rsidRPr="004D670E">
        <w:rPr>
          <w:rFonts w:ascii="Arial" w:hAnsi="Arial" w:cs="Arial"/>
          <w:sz w:val="24"/>
          <w:szCs w:val="24"/>
        </w:rPr>
        <w:t>„</w:t>
      </w:r>
      <w:r w:rsidR="00785BE6" w:rsidRPr="004D670E">
        <w:rPr>
          <w:rFonts w:ascii="Arial" w:hAnsi="Arial" w:cs="Arial"/>
          <w:sz w:val="24"/>
          <w:szCs w:val="24"/>
        </w:rPr>
        <w:t>Korrupciós kockázatok, törvénytisztelet és világháló</w:t>
      </w:r>
      <w:r w:rsidR="00A81E63" w:rsidRPr="004D670E">
        <w:rPr>
          <w:rFonts w:ascii="Arial" w:hAnsi="Arial" w:cs="Arial"/>
          <w:sz w:val="24"/>
          <w:szCs w:val="24"/>
        </w:rPr>
        <w:t>”</w:t>
      </w:r>
      <w:r w:rsidR="00785BE6" w:rsidRPr="004D670E">
        <w:rPr>
          <w:rFonts w:ascii="Arial" w:hAnsi="Arial" w:cs="Arial"/>
          <w:sz w:val="24"/>
          <w:szCs w:val="24"/>
        </w:rPr>
        <w:t xml:space="preserve"> </w:t>
      </w:r>
      <w:r w:rsidR="00E36116" w:rsidRPr="004D670E">
        <w:rPr>
          <w:rFonts w:ascii="Arial" w:hAnsi="Arial" w:cs="Arial"/>
          <w:sz w:val="24"/>
          <w:szCs w:val="24"/>
        </w:rPr>
        <w:t xml:space="preserve">című </w:t>
      </w:r>
      <w:r w:rsidR="00785BE6" w:rsidRPr="004D670E">
        <w:rPr>
          <w:rFonts w:ascii="Arial" w:hAnsi="Arial" w:cs="Arial"/>
          <w:sz w:val="24"/>
          <w:szCs w:val="24"/>
        </w:rPr>
        <w:t>felmérés</w:t>
      </w:r>
      <w:r w:rsidR="00E36116" w:rsidRPr="004D670E">
        <w:rPr>
          <w:rFonts w:ascii="Arial" w:hAnsi="Arial" w:cs="Arial"/>
          <w:sz w:val="24"/>
          <w:szCs w:val="24"/>
        </w:rPr>
        <w:t xml:space="preserve">ét, </w:t>
      </w:r>
      <w:r w:rsidR="00E36116" w:rsidRPr="004D670E">
        <w:rPr>
          <w:rFonts w:ascii="Arial" w:hAnsi="Arial" w:cs="Arial"/>
          <w:sz w:val="24"/>
          <w:szCs w:val="24"/>
        </w:rPr>
        <w:lastRenderedPageBreak/>
        <w:t xml:space="preserve">amely a </w:t>
      </w:r>
      <w:r w:rsidR="00785BE6" w:rsidRPr="004D670E">
        <w:rPr>
          <w:rFonts w:ascii="Arial" w:hAnsi="Arial" w:cs="Arial"/>
          <w:sz w:val="24"/>
          <w:szCs w:val="24"/>
        </w:rPr>
        <w:t>magyarországi</w:t>
      </w:r>
      <w:r w:rsidR="00763FE6" w:rsidRPr="004D670E">
        <w:rPr>
          <w:rFonts w:ascii="Arial" w:hAnsi="Arial" w:cs="Arial"/>
          <w:sz w:val="24"/>
          <w:szCs w:val="24"/>
        </w:rPr>
        <w:t xml:space="preserve"> városok </w:t>
      </w:r>
      <w:r w:rsidR="00E36116" w:rsidRPr="004D670E">
        <w:rPr>
          <w:rFonts w:ascii="Arial" w:hAnsi="Arial" w:cs="Arial"/>
          <w:sz w:val="24"/>
          <w:szCs w:val="24"/>
        </w:rPr>
        <w:t>korrupciós kockázatát vizsgálja az önkormányzatok honlapjai alapján</w:t>
      </w:r>
      <w:r w:rsidR="00763FE6" w:rsidRPr="004D670E">
        <w:rPr>
          <w:rFonts w:ascii="Arial" w:hAnsi="Arial" w:cs="Arial"/>
          <w:sz w:val="24"/>
          <w:szCs w:val="24"/>
        </w:rPr>
        <w:t xml:space="preserve">. </w:t>
      </w:r>
      <w:r w:rsidR="004F536E" w:rsidRPr="004D670E">
        <w:rPr>
          <w:rFonts w:ascii="Arial" w:hAnsi="Arial" w:cs="Arial"/>
          <w:sz w:val="24"/>
          <w:szCs w:val="24"/>
        </w:rPr>
        <w:t xml:space="preserve">A 2013 nyarán végzett </w:t>
      </w:r>
      <w:r>
        <w:rPr>
          <w:rFonts w:ascii="Arial" w:hAnsi="Arial" w:cs="Arial"/>
          <w:sz w:val="24"/>
          <w:szCs w:val="24"/>
        </w:rPr>
        <w:t xml:space="preserve">adatfelvétel </w:t>
      </w:r>
      <w:r w:rsidR="004F536E" w:rsidRPr="004D670E">
        <w:rPr>
          <w:rFonts w:ascii="Arial" w:hAnsi="Arial" w:cs="Arial"/>
          <w:sz w:val="24"/>
          <w:szCs w:val="24"/>
        </w:rPr>
        <w:t>eredményei alapján</w:t>
      </w:r>
      <w:r w:rsidR="00785BE6" w:rsidRPr="004D670E">
        <w:rPr>
          <w:rFonts w:ascii="Arial" w:hAnsi="Arial" w:cs="Arial"/>
          <w:sz w:val="24"/>
          <w:szCs w:val="24"/>
        </w:rPr>
        <w:t xml:space="preserve"> a </w:t>
      </w:r>
      <w:r w:rsidR="00493538" w:rsidRPr="004D670E">
        <w:rPr>
          <w:rFonts w:ascii="Arial" w:hAnsi="Arial" w:cs="Arial"/>
          <w:sz w:val="24"/>
          <w:szCs w:val="24"/>
        </w:rPr>
        <w:t xml:space="preserve">legeredményesebben Sopron szerepelt; az összetett mutatók szerint mind a legnyitottabb mind a legtörvénytisztelőbb kategóriában az elsők között </w:t>
      </w:r>
      <w:r w:rsidR="00977F9C">
        <w:rPr>
          <w:rFonts w:ascii="Arial" w:hAnsi="Arial" w:cs="Arial"/>
          <w:sz w:val="24"/>
          <w:szCs w:val="24"/>
        </w:rPr>
        <w:t>foglal helyet</w:t>
      </w:r>
      <w:r w:rsidR="00493538" w:rsidRPr="004D670E">
        <w:rPr>
          <w:rFonts w:ascii="Arial" w:hAnsi="Arial" w:cs="Arial"/>
          <w:sz w:val="24"/>
          <w:szCs w:val="24"/>
        </w:rPr>
        <w:t>.</w:t>
      </w:r>
    </w:p>
    <w:p w:rsidR="005D291C" w:rsidRDefault="00493538" w:rsidP="0098703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670E">
        <w:rPr>
          <w:rFonts w:ascii="Arial" w:hAnsi="Arial" w:cs="Arial"/>
          <w:sz w:val="24"/>
          <w:szCs w:val="24"/>
        </w:rPr>
        <w:t>A kutatásban az összes magyarországi város szerepelt; a 23 fővárosi kerület, a 23 megyei jogú- és további 322 város. Az önkormányzatok honlapjait a tavalyihoz hasonlóan, előre összeállított szempontok szerint vizsgálták; többek között rákérdeztek arra, találhatóak-e a honlapon közbeszerzési szerződések, jegyzőkönyvek a testületi ülésekről, de az átláthatóságra vonatkozó kérdéseket is feltettek, például hogy milyen nyelven érhető el a honlap, vagy van-e rajta oldaltérkép.</w:t>
      </w:r>
    </w:p>
    <w:p w:rsidR="00493538" w:rsidRPr="004D670E" w:rsidRDefault="00493538" w:rsidP="0098703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670E">
        <w:rPr>
          <w:rFonts w:ascii="Arial" w:hAnsi="Arial" w:cs="Arial"/>
          <w:sz w:val="24"/>
          <w:szCs w:val="24"/>
        </w:rPr>
        <w:t>Az adatbázis matematikai-statisztikai módszerekkel való elemzésének és összetett mutatók kiszámolásának segítségével keresték a „legnyitottabb” illetve a „legtörvénytisztelőbb” városokat. A nyitottsági index az adatokhoz való hozzáférhetőséget és azok átláthatóságát mutatja, a törvénytiszteleti index pedig a törvényileg szabályozott információk közzétételére vonatkozik.</w:t>
      </w:r>
    </w:p>
    <w:p w:rsidR="00806FFF" w:rsidRDefault="00F12526" w:rsidP="0098703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670E">
        <w:rPr>
          <w:rFonts w:ascii="Arial" w:hAnsi="Arial" w:cs="Arial"/>
          <w:sz w:val="24"/>
          <w:szCs w:val="24"/>
        </w:rPr>
        <w:t xml:space="preserve">A </w:t>
      </w:r>
      <w:r w:rsidR="008C68AD" w:rsidRPr="004D670E">
        <w:rPr>
          <w:rFonts w:ascii="Arial" w:hAnsi="Arial" w:cs="Arial"/>
          <w:sz w:val="24"/>
          <w:szCs w:val="24"/>
        </w:rPr>
        <w:t>Magyar ö</w:t>
      </w:r>
      <w:r w:rsidR="0098703C" w:rsidRPr="004D670E">
        <w:rPr>
          <w:rFonts w:ascii="Arial" w:hAnsi="Arial" w:cs="Arial"/>
          <w:sz w:val="24"/>
          <w:szCs w:val="24"/>
        </w:rPr>
        <w:t>n</w:t>
      </w:r>
      <w:r w:rsidR="008C68AD" w:rsidRPr="004D670E">
        <w:rPr>
          <w:rFonts w:ascii="Arial" w:hAnsi="Arial" w:cs="Arial"/>
          <w:sz w:val="24"/>
          <w:szCs w:val="24"/>
        </w:rPr>
        <w:t>kormányzati Nyitottság Index (M</w:t>
      </w:r>
      <w:r w:rsidR="005D291C">
        <w:rPr>
          <w:rFonts w:ascii="Arial" w:hAnsi="Arial" w:cs="Arial"/>
          <w:sz w:val="24"/>
          <w:szCs w:val="24"/>
        </w:rPr>
        <w:t>A</w:t>
      </w:r>
      <w:r w:rsidR="0098703C" w:rsidRPr="004D670E">
        <w:rPr>
          <w:rFonts w:ascii="Arial" w:hAnsi="Arial" w:cs="Arial"/>
          <w:sz w:val="24"/>
          <w:szCs w:val="24"/>
        </w:rPr>
        <w:t xml:space="preserve">NYI) </w:t>
      </w:r>
      <w:r w:rsidRPr="004D670E">
        <w:rPr>
          <w:rFonts w:ascii="Arial" w:hAnsi="Arial" w:cs="Arial"/>
          <w:sz w:val="24"/>
          <w:szCs w:val="24"/>
        </w:rPr>
        <w:t>értékekeit tekintve a városok listájában első helyen Sopron áll, azt Pilisvörösvár, majd holtversenyben Békéscsaba</w:t>
      </w:r>
      <w:r w:rsidR="00EC06B7" w:rsidRPr="004D670E">
        <w:rPr>
          <w:rFonts w:ascii="Arial" w:hAnsi="Arial" w:cs="Arial"/>
          <w:sz w:val="24"/>
          <w:szCs w:val="24"/>
        </w:rPr>
        <w:t>, Kecskemét és Szeged követi</w:t>
      </w:r>
      <w:r w:rsidRPr="004D670E">
        <w:rPr>
          <w:rFonts w:ascii="Arial" w:hAnsi="Arial" w:cs="Arial"/>
          <w:sz w:val="24"/>
          <w:szCs w:val="24"/>
        </w:rPr>
        <w:t>.</w:t>
      </w:r>
    </w:p>
    <w:p w:rsidR="00806FFF" w:rsidRDefault="00806F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F12526" w:rsidRDefault="00F12526" w:rsidP="0098703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320" w:type="dxa"/>
        <w:jc w:val="center"/>
        <w:tblLook w:val="04A0" w:firstRow="1" w:lastRow="0" w:firstColumn="1" w:lastColumn="0" w:noHBand="0" w:noVBand="1"/>
      </w:tblPr>
      <w:tblGrid>
        <w:gridCol w:w="980"/>
        <w:gridCol w:w="2460"/>
        <w:gridCol w:w="1900"/>
      </w:tblGrid>
      <w:tr w:rsidR="005D291C" w:rsidRPr="005D291C" w:rsidTr="005D291C">
        <w:trPr>
          <w:trHeight w:val="315"/>
          <w:jc w:val="center"/>
        </w:trPr>
        <w:tc>
          <w:tcPr>
            <w:tcW w:w="960" w:type="dxa"/>
            <w:tcBorders>
              <w:top w:val="single" w:sz="8" w:space="0" w:color="94C600"/>
              <w:left w:val="single" w:sz="8" w:space="0" w:color="94C600"/>
              <w:bottom w:val="nil"/>
              <w:right w:val="nil"/>
            </w:tcBorders>
            <w:shd w:val="clear" w:color="000000" w:fill="94C600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proofErr w:type="spellStart"/>
            <w:r w:rsidRPr="005D291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Sorszám</w:t>
            </w:r>
            <w:proofErr w:type="spellEnd"/>
          </w:p>
        </w:tc>
        <w:tc>
          <w:tcPr>
            <w:tcW w:w="2460" w:type="dxa"/>
            <w:tcBorders>
              <w:top w:val="single" w:sz="8" w:space="0" w:color="94C600"/>
              <w:left w:val="nil"/>
              <w:bottom w:val="nil"/>
              <w:right w:val="nil"/>
            </w:tcBorders>
            <w:shd w:val="clear" w:color="000000" w:fill="94C600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proofErr w:type="spellStart"/>
            <w:r w:rsidRPr="005D291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Településnév</w:t>
            </w:r>
            <w:proofErr w:type="spellEnd"/>
          </w:p>
        </w:tc>
        <w:tc>
          <w:tcPr>
            <w:tcW w:w="1900" w:type="dxa"/>
            <w:tcBorders>
              <w:top w:val="single" w:sz="8" w:space="0" w:color="94C600"/>
              <w:left w:val="nil"/>
              <w:bottom w:val="nil"/>
              <w:right w:val="single" w:sz="8" w:space="0" w:color="94C600"/>
            </w:tcBorders>
            <w:shd w:val="clear" w:color="000000" w:fill="94C600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MANYI </w:t>
            </w:r>
            <w:proofErr w:type="spellStart"/>
            <w:r w:rsidRPr="005D291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értéke</w:t>
            </w:r>
            <w:proofErr w:type="spellEnd"/>
          </w:p>
        </w:tc>
      </w:tr>
      <w:tr w:rsidR="005D291C" w:rsidRPr="005D291C" w:rsidTr="005D291C">
        <w:trPr>
          <w:trHeight w:val="315"/>
          <w:jc w:val="center"/>
        </w:trPr>
        <w:tc>
          <w:tcPr>
            <w:tcW w:w="960" w:type="dxa"/>
            <w:tcBorders>
              <w:top w:val="single" w:sz="8" w:space="0" w:color="94C600"/>
              <w:left w:val="single" w:sz="8" w:space="0" w:color="94C600"/>
              <w:bottom w:val="single" w:sz="8" w:space="0" w:color="94C600"/>
              <w:right w:val="nil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2460" w:type="dxa"/>
            <w:tcBorders>
              <w:top w:val="single" w:sz="8" w:space="0" w:color="94C600"/>
              <w:left w:val="nil"/>
              <w:bottom w:val="single" w:sz="8" w:space="0" w:color="94C600"/>
              <w:right w:val="nil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Sopron              </w:t>
            </w:r>
          </w:p>
        </w:tc>
        <w:tc>
          <w:tcPr>
            <w:tcW w:w="1900" w:type="dxa"/>
            <w:tcBorders>
              <w:top w:val="single" w:sz="8" w:space="0" w:color="94C600"/>
              <w:left w:val="nil"/>
              <w:bottom w:val="single" w:sz="8" w:space="0" w:color="94C600"/>
              <w:right w:val="single" w:sz="8" w:space="0" w:color="94C600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>0,94</w:t>
            </w:r>
          </w:p>
        </w:tc>
      </w:tr>
      <w:tr w:rsidR="005D291C" w:rsidRPr="005D291C" w:rsidTr="005D291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94C6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>Pilisvörösvár</w:t>
            </w:r>
            <w:proofErr w:type="spellEnd"/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94C600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>0,88</w:t>
            </w:r>
          </w:p>
        </w:tc>
      </w:tr>
      <w:tr w:rsidR="005D291C" w:rsidRPr="005D291C" w:rsidTr="005D291C">
        <w:trPr>
          <w:trHeight w:val="315"/>
          <w:jc w:val="center"/>
        </w:trPr>
        <w:tc>
          <w:tcPr>
            <w:tcW w:w="960" w:type="dxa"/>
            <w:tcBorders>
              <w:top w:val="single" w:sz="8" w:space="0" w:color="94C600"/>
              <w:left w:val="single" w:sz="8" w:space="0" w:color="94C600"/>
              <w:bottom w:val="single" w:sz="8" w:space="0" w:color="94C600"/>
              <w:right w:val="nil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2460" w:type="dxa"/>
            <w:tcBorders>
              <w:top w:val="single" w:sz="8" w:space="0" w:color="94C600"/>
              <w:left w:val="nil"/>
              <w:bottom w:val="single" w:sz="8" w:space="0" w:color="94C600"/>
              <w:right w:val="nil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>Békéscsaba</w:t>
            </w:r>
            <w:proofErr w:type="spellEnd"/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         </w:t>
            </w:r>
          </w:p>
        </w:tc>
        <w:tc>
          <w:tcPr>
            <w:tcW w:w="1900" w:type="dxa"/>
            <w:tcBorders>
              <w:top w:val="single" w:sz="8" w:space="0" w:color="94C600"/>
              <w:left w:val="nil"/>
              <w:bottom w:val="single" w:sz="8" w:space="0" w:color="94C600"/>
              <w:right w:val="single" w:sz="8" w:space="0" w:color="94C600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>0,82</w:t>
            </w:r>
          </w:p>
        </w:tc>
      </w:tr>
      <w:tr w:rsidR="005D291C" w:rsidRPr="005D291C" w:rsidTr="005D291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94C6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>Kecskemét</w:t>
            </w:r>
            <w:proofErr w:type="spellEnd"/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   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94C600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>0,82</w:t>
            </w:r>
          </w:p>
        </w:tc>
      </w:tr>
      <w:tr w:rsidR="005D291C" w:rsidRPr="005D291C" w:rsidTr="005D291C">
        <w:trPr>
          <w:trHeight w:val="315"/>
          <w:jc w:val="center"/>
        </w:trPr>
        <w:tc>
          <w:tcPr>
            <w:tcW w:w="960" w:type="dxa"/>
            <w:tcBorders>
              <w:top w:val="single" w:sz="8" w:space="0" w:color="94C600"/>
              <w:left w:val="single" w:sz="8" w:space="0" w:color="94C600"/>
              <w:bottom w:val="single" w:sz="8" w:space="0" w:color="94C600"/>
              <w:right w:val="nil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5</w:t>
            </w:r>
          </w:p>
        </w:tc>
        <w:tc>
          <w:tcPr>
            <w:tcW w:w="2460" w:type="dxa"/>
            <w:tcBorders>
              <w:top w:val="single" w:sz="8" w:space="0" w:color="94C600"/>
              <w:left w:val="nil"/>
              <w:bottom w:val="single" w:sz="8" w:space="0" w:color="94C600"/>
              <w:right w:val="nil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Szeged              </w:t>
            </w:r>
          </w:p>
        </w:tc>
        <w:tc>
          <w:tcPr>
            <w:tcW w:w="1900" w:type="dxa"/>
            <w:tcBorders>
              <w:top w:val="single" w:sz="8" w:space="0" w:color="94C600"/>
              <w:left w:val="nil"/>
              <w:bottom w:val="single" w:sz="8" w:space="0" w:color="94C600"/>
              <w:right w:val="single" w:sz="8" w:space="0" w:color="94C600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>0,82</w:t>
            </w:r>
          </w:p>
        </w:tc>
      </w:tr>
      <w:tr w:rsidR="005D291C" w:rsidRPr="005D291C" w:rsidTr="005D291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94C6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>Bábolna</w:t>
            </w:r>
            <w:proofErr w:type="spellEnd"/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     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94C600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>0,76</w:t>
            </w:r>
          </w:p>
        </w:tc>
      </w:tr>
      <w:tr w:rsidR="005D291C" w:rsidRPr="005D291C" w:rsidTr="005D291C">
        <w:trPr>
          <w:trHeight w:val="315"/>
          <w:jc w:val="center"/>
        </w:trPr>
        <w:tc>
          <w:tcPr>
            <w:tcW w:w="960" w:type="dxa"/>
            <w:tcBorders>
              <w:top w:val="single" w:sz="8" w:space="0" w:color="94C600"/>
              <w:left w:val="single" w:sz="8" w:space="0" w:color="94C600"/>
              <w:bottom w:val="single" w:sz="8" w:space="0" w:color="94C600"/>
              <w:right w:val="nil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7</w:t>
            </w:r>
          </w:p>
        </w:tc>
        <w:tc>
          <w:tcPr>
            <w:tcW w:w="2460" w:type="dxa"/>
            <w:tcBorders>
              <w:top w:val="single" w:sz="8" w:space="0" w:color="94C600"/>
              <w:left w:val="nil"/>
              <w:bottom w:val="single" w:sz="8" w:space="0" w:color="94C600"/>
              <w:right w:val="nil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Budapest 22. </w:t>
            </w:r>
            <w:proofErr w:type="spellStart"/>
            <w:proofErr w:type="gramStart"/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>ker</w:t>
            </w:r>
            <w:proofErr w:type="spellEnd"/>
            <w:proofErr w:type="gramEnd"/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.   </w:t>
            </w:r>
          </w:p>
        </w:tc>
        <w:tc>
          <w:tcPr>
            <w:tcW w:w="1900" w:type="dxa"/>
            <w:tcBorders>
              <w:top w:val="single" w:sz="8" w:space="0" w:color="94C600"/>
              <w:left w:val="nil"/>
              <w:bottom w:val="single" w:sz="8" w:space="0" w:color="94C600"/>
              <w:right w:val="single" w:sz="8" w:space="0" w:color="94C600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>0,76</w:t>
            </w:r>
          </w:p>
        </w:tc>
      </w:tr>
      <w:tr w:rsidR="005D291C" w:rsidRPr="005D291C" w:rsidTr="005D291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94C6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8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>Bük</w:t>
            </w:r>
            <w:proofErr w:type="spellEnd"/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         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94C600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>0,76</w:t>
            </w:r>
          </w:p>
        </w:tc>
      </w:tr>
      <w:tr w:rsidR="005D291C" w:rsidRPr="005D291C" w:rsidTr="005D291C">
        <w:trPr>
          <w:trHeight w:val="315"/>
          <w:jc w:val="center"/>
        </w:trPr>
        <w:tc>
          <w:tcPr>
            <w:tcW w:w="960" w:type="dxa"/>
            <w:tcBorders>
              <w:top w:val="single" w:sz="8" w:space="0" w:color="94C600"/>
              <w:left w:val="single" w:sz="8" w:space="0" w:color="94C600"/>
              <w:bottom w:val="single" w:sz="8" w:space="0" w:color="94C600"/>
              <w:right w:val="nil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9</w:t>
            </w:r>
          </w:p>
        </w:tc>
        <w:tc>
          <w:tcPr>
            <w:tcW w:w="2460" w:type="dxa"/>
            <w:tcBorders>
              <w:top w:val="single" w:sz="8" w:space="0" w:color="94C600"/>
              <w:left w:val="nil"/>
              <w:bottom w:val="single" w:sz="8" w:space="0" w:color="94C600"/>
              <w:right w:val="nil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>Göd</w:t>
            </w:r>
            <w:proofErr w:type="spellEnd"/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                </w:t>
            </w:r>
          </w:p>
        </w:tc>
        <w:tc>
          <w:tcPr>
            <w:tcW w:w="1900" w:type="dxa"/>
            <w:tcBorders>
              <w:top w:val="single" w:sz="8" w:space="0" w:color="94C600"/>
              <w:left w:val="nil"/>
              <w:bottom w:val="single" w:sz="8" w:space="0" w:color="94C600"/>
              <w:right w:val="single" w:sz="8" w:space="0" w:color="94C600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>0,76</w:t>
            </w:r>
          </w:p>
        </w:tc>
      </w:tr>
      <w:tr w:rsidR="005D291C" w:rsidRPr="005D291C" w:rsidTr="005D291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94C6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10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>Hévíz</w:t>
            </w:r>
            <w:proofErr w:type="spellEnd"/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       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94C600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>0,76</w:t>
            </w:r>
          </w:p>
        </w:tc>
      </w:tr>
      <w:tr w:rsidR="005D291C" w:rsidRPr="005D291C" w:rsidTr="005D291C">
        <w:trPr>
          <w:trHeight w:val="315"/>
          <w:jc w:val="center"/>
        </w:trPr>
        <w:tc>
          <w:tcPr>
            <w:tcW w:w="960" w:type="dxa"/>
            <w:tcBorders>
              <w:top w:val="single" w:sz="8" w:space="0" w:color="94C600"/>
              <w:left w:val="single" w:sz="8" w:space="0" w:color="94C600"/>
              <w:bottom w:val="single" w:sz="8" w:space="0" w:color="94C600"/>
              <w:right w:val="nil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11</w:t>
            </w:r>
          </w:p>
        </w:tc>
        <w:tc>
          <w:tcPr>
            <w:tcW w:w="2460" w:type="dxa"/>
            <w:tcBorders>
              <w:top w:val="single" w:sz="8" w:space="0" w:color="94C600"/>
              <w:left w:val="nil"/>
              <w:bottom w:val="single" w:sz="8" w:space="0" w:color="94C600"/>
              <w:right w:val="nil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>Kistarcsa</w:t>
            </w:r>
            <w:proofErr w:type="spellEnd"/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          </w:t>
            </w:r>
          </w:p>
        </w:tc>
        <w:tc>
          <w:tcPr>
            <w:tcW w:w="1900" w:type="dxa"/>
            <w:tcBorders>
              <w:top w:val="single" w:sz="8" w:space="0" w:color="94C600"/>
              <w:left w:val="nil"/>
              <w:bottom w:val="single" w:sz="8" w:space="0" w:color="94C600"/>
              <w:right w:val="single" w:sz="8" w:space="0" w:color="94C600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>0,76</w:t>
            </w:r>
          </w:p>
        </w:tc>
      </w:tr>
      <w:tr w:rsidR="005D291C" w:rsidRPr="005D291C" w:rsidTr="005D291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94C6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12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>Lajosmizse</w:t>
            </w:r>
            <w:proofErr w:type="spellEnd"/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  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94C600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>0,76</w:t>
            </w:r>
          </w:p>
        </w:tc>
      </w:tr>
      <w:tr w:rsidR="005D291C" w:rsidRPr="005D291C" w:rsidTr="005D291C">
        <w:trPr>
          <w:trHeight w:val="315"/>
          <w:jc w:val="center"/>
        </w:trPr>
        <w:tc>
          <w:tcPr>
            <w:tcW w:w="960" w:type="dxa"/>
            <w:tcBorders>
              <w:top w:val="single" w:sz="8" w:space="0" w:color="94C600"/>
              <w:left w:val="single" w:sz="8" w:space="0" w:color="94C600"/>
              <w:bottom w:val="single" w:sz="8" w:space="0" w:color="94C600"/>
              <w:right w:val="nil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13</w:t>
            </w:r>
          </w:p>
        </w:tc>
        <w:tc>
          <w:tcPr>
            <w:tcW w:w="2460" w:type="dxa"/>
            <w:tcBorders>
              <w:top w:val="single" w:sz="8" w:space="0" w:color="94C600"/>
              <w:left w:val="nil"/>
              <w:bottom w:val="single" w:sz="8" w:space="0" w:color="94C600"/>
              <w:right w:val="nil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>Martfű</w:t>
            </w:r>
            <w:proofErr w:type="spellEnd"/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             </w:t>
            </w:r>
          </w:p>
        </w:tc>
        <w:tc>
          <w:tcPr>
            <w:tcW w:w="1900" w:type="dxa"/>
            <w:tcBorders>
              <w:top w:val="single" w:sz="8" w:space="0" w:color="94C600"/>
              <w:left w:val="nil"/>
              <w:bottom w:val="single" w:sz="8" w:space="0" w:color="94C600"/>
              <w:right w:val="single" w:sz="8" w:space="0" w:color="94C600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>0,76</w:t>
            </w:r>
          </w:p>
        </w:tc>
      </w:tr>
      <w:tr w:rsidR="005D291C" w:rsidRPr="005D291C" w:rsidTr="005D291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94C6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14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>Mezőberény</w:t>
            </w:r>
            <w:proofErr w:type="spellEnd"/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  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94C600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>0,76</w:t>
            </w:r>
          </w:p>
        </w:tc>
      </w:tr>
      <w:tr w:rsidR="005D291C" w:rsidRPr="005D291C" w:rsidTr="005D291C">
        <w:trPr>
          <w:trHeight w:val="315"/>
          <w:jc w:val="center"/>
        </w:trPr>
        <w:tc>
          <w:tcPr>
            <w:tcW w:w="960" w:type="dxa"/>
            <w:tcBorders>
              <w:top w:val="single" w:sz="8" w:space="0" w:color="94C600"/>
              <w:left w:val="single" w:sz="8" w:space="0" w:color="94C600"/>
              <w:bottom w:val="single" w:sz="8" w:space="0" w:color="94C600"/>
              <w:right w:val="nil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15</w:t>
            </w:r>
          </w:p>
        </w:tc>
        <w:tc>
          <w:tcPr>
            <w:tcW w:w="2460" w:type="dxa"/>
            <w:tcBorders>
              <w:top w:val="single" w:sz="8" w:space="0" w:color="94C600"/>
              <w:left w:val="nil"/>
              <w:bottom w:val="single" w:sz="8" w:space="0" w:color="94C600"/>
              <w:right w:val="nil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>Mezőkövesd</w:t>
            </w:r>
            <w:proofErr w:type="spellEnd"/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         </w:t>
            </w:r>
          </w:p>
        </w:tc>
        <w:tc>
          <w:tcPr>
            <w:tcW w:w="1900" w:type="dxa"/>
            <w:tcBorders>
              <w:top w:val="single" w:sz="8" w:space="0" w:color="94C600"/>
              <w:left w:val="nil"/>
              <w:bottom w:val="single" w:sz="8" w:space="0" w:color="94C600"/>
              <w:right w:val="single" w:sz="8" w:space="0" w:color="94C600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>0,76</w:t>
            </w:r>
          </w:p>
        </w:tc>
      </w:tr>
      <w:tr w:rsidR="005D291C" w:rsidRPr="005D291C" w:rsidTr="005D291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94C6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16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>Mórahalom</w:t>
            </w:r>
            <w:proofErr w:type="spellEnd"/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   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94C600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>0,76</w:t>
            </w:r>
          </w:p>
        </w:tc>
      </w:tr>
      <w:tr w:rsidR="005D291C" w:rsidRPr="005D291C" w:rsidTr="005D291C">
        <w:trPr>
          <w:trHeight w:val="315"/>
          <w:jc w:val="center"/>
        </w:trPr>
        <w:tc>
          <w:tcPr>
            <w:tcW w:w="960" w:type="dxa"/>
            <w:tcBorders>
              <w:top w:val="single" w:sz="8" w:space="0" w:color="94C600"/>
              <w:left w:val="single" w:sz="8" w:space="0" w:color="94C600"/>
              <w:bottom w:val="single" w:sz="8" w:space="0" w:color="94C600"/>
              <w:right w:val="nil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17</w:t>
            </w:r>
          </w:p>
        </w:tc>
        <w:tc>
          <w:tcPr>
            <w:tcW w:w="2460" w:type="dxa"/>
            <w:tcBorders>
              <w:top w:val="single" w:sz="8" w:space="0" w:color="94C600"/>
              <w:left w:val="nil"/>
              <w:bottom w:val="single" w:sz="8" w:space="0" w:color="94C600"/>
              <w:right w:val="nil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>Nyíregyháza</w:t>
            </w:r>
            <w:proofErr w:type="spellEnd"/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        </w:t>
            </w:r>
          </w:p>
        </w:tc>
        <w:tc>
          <w:tcPr>
            <w:tcW w:w="1900" w:type="dxa"/>
            <w:tcBorders>
              <w:top w:val="single" w:sz="8" w:space="0" w:color="94C600"/>
              <w:left w:val="nil"/>
              <w:bottom w:val="single" w:sz="8" w:space="0" w:color="94C600"/>
              <w:right w:val="single" w:sz="8" w:space="0" w:color="94C600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>0,76</w:t>
            </w:r>
          </w:p>
        </w:tc>
      </w:tr>
      <w:tr w:rsidR="005D291C" w:rsidRPr="005D291C" w:rsidTr="005D291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94C6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18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>Tatabánya</w:t>
            </w:r>
            <w:proofErr w:type="spellEnd"/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   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94C600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>0,76</w:t>
            </w:r>
          </w:p>
        </w:tc>
      </w:tr>
      <w:tr w:rsidR="005D291C" w:rsidRPr="005D291C" w:rsidTr="005D291C">
        <w:trPr>
          <w:trHeight w:val="315"/>
          <w:jc w:val="center"/>
        </w:trPr>
        <w:tc>
          <w:tcPr>
            <w:tcW w:w="960" w:type="dxa"/>
            <w:tcBorders>
              <w:top w:val="single" w:sz="8" w:space="0" w:color="94C600"/>
              <w:left w:val="single" w:sz="8" w:space="0" w:color="94C600"/>
              <w:bottom w:val="single" w:sz="8" w:space="0" w:color="94C600"/>
              <w:right w:val="nil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19</w:t>
            </w:r>
          </w:p>
        </w:tc>
        <w:tc>
          <w:tcPr>
            <w:tcW w:w="2460" w:type="dxa"/>
            <w:tcBorders>
              <w:top w:val="single" w:sz="8" w:space="0" w:color="94C600"/>
              <w:left w:val="nil"/>
              <w:bottom w:val="single" w:sz="8" w:space="0" w:color="94C600"/>
              <w:right w:val="nil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>Zalaegerszeg</w:t>
            </w:r>
            <w:proofErr w:type="spellEnd"/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       </w:t>
            </w:r>
          </w:p>
        </w:tc>
        <w:tc>
          <w:tcPr>
            <w:tcW w:w="1900" w:type="dxa"/>
            <w:tcBorders>
              <w:top w:val="single" w:sz="8" w:space="0" w:color="94C600"/>
              <w:left w:val="nil"/>
              <w:bottom w:val="single" w:sz="8" w:space="0" w:color="94C600"/>
              <w:right w:val="single" w:sz="8" w:space="0" w:color="94C600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>0,76</w:t>
            </w:r>
          </w:p>
        </w:tc>
      </w:tr>
      <w:tr w:rsidR="005D291C" w:rsidRPr="005D291C" w:rsidTr="005D291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94C6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20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>Balatonalmádi</w:t>
            </w:r>
            <w:proofErr w:type="spellEnd"/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94C600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>0,71</w:t>
            </w:r>
          </w:p>
        </w:tc>
      </w:tr>
      <w:tr w:rsidR="005D291C" w:rsidRPr="005D291C" w:rsidTr="005D291C">
        <w:trPr>
          <w:trHeight w:val="315"/>
          <w:jc w:val="center"/>
        </w:trPr>
        <w:tc>
          <w:tcPr>
            <w:tcW w:w="960" w:type="dxa"/>
            <w:tcBorders>
              <w:top w:val="single" w:sz="8" w:space="0" w:color="94C600"/>
              <w:left w:val="single" w:sz="8" w:space="0" w:color="94C600"/>
              <w:bottom w:val="single" w:sz="8" w:space="0" w:color="94C600"/>
              <w:right w:val="nil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21</w:t>
            </w:r>
          </w:p>
        </w:tc>
        <w:tc>
          <w:tcPr>
            <w:tcW w:w="2460" w:type="dxa"/>
            <w:tcBorders>
              <w:top w:val="single" w:sz="8" w:space="0" w:color="94C600"/>
              <w:left w:val="nil"/>
              <w:bottom w:val="single" w:sz="8" w:space="0" w:color="94C600"/>
              <w:right w:val="nil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>Balmazújváros</w:t>
            </w:r>
            <w:proofErr w:type="spellEnd"/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      </w:t>
            </w:r>
          </w:p>
        </w:tc>
        <w:tc>
          <w:tcPr>
            <w:tcW w:w="1900" w:type="dxa"/>
            <w:tcBorders>
              <w:top w:val="single" w:sz="8" w:space="0" w:color="94C600"/>
              <w:left w:val="nil"/>
              <w:bottom w:val="single" w:sz="8" w:space="0" w:color="94C600"/>
              <w:right w:val="single" w:sz="8" w:space="0" w:color="94C600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>0,71</w:t>
            </w:r>
          </w:p>
        </w:tc>
      </w:tr>
      <w:tr w:rsidR="005D291C" w:rsidRPr="005D291C" w:rsidTr="005D291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94C6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22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>Budaörs</w:t>
            </w:r>
            <w:proofErr w:type="spellEnd"/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     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94C600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>0,71</w:t>
            </w:r>
          </w:p>
        </w:tc>
      </w:tr>
      <w:tr w:rsidR="005D291C" w:rsidRPr="005D291C" w:rsidTr="005D291C">
        <w:trPr>
          <w:trHeight w:val="315"/>
          <w:jc w:val="center"/>
        </w:trPr>
        <w:tc>
          <w:tcPr>
            <w:tcW w:w="960" w:type="dxa"/>
            <w:tcBorders>
              <w:top w:val="single" w:sz="8" w:space="0" w:color="94C600"/>
              <w:left w:val="single" w:sz="8" w:space="0" w:color="94C600"/>
              <w:bottom w:val="single" w:sz="8" w:space="0" w:color="94C600"/>
              <w:right w:val="nil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23</w:t>
            </w:r>
          </w:p>
        </w:tc>
        <w:tc>
          <w:tcPr>
            <w:tcW w:w="2460" w:type="dxa"/>
            <w:tcBorders>
              <w:top w:val="single" w:sz="8" w:space="0" w:color="94C600"/>
              <w:left w:val="nil"/>
              <w:bottom w:val="single" w:sz="8" w:space="0" w:color="94C600"/>
              <w:right w:val="nil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Budapest 02. </w:t>
            </w:r>
            <w:proofErr w:type="spellStart"/>
            <w:proofErr w:type="gramStart"/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>ker</w:t>
            </w:r>
            <w:proofErr w:type="spellEnd"/>
            <w:proofErr w:type="gramEnd"/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.   </w:t>
            </w:r>
          </w:p>
        </w:tc>
        <w:tc>
          <w:tcPr>
            <w:tcW w:w="1900" w:type="dxa"/>
            <w:tcBorders>
              <w:top w:val="single" w:sz="8" w:space="0" w:color="94C600"/>
              <w:left w:val="nil"/>
              <w:bottom w:val="single" w:sz="8" w:space="0" w:color="94C600"/>
              <w:right w:val="single" w:sz="8" w:space="0" w:color="94C600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>0,71</w:t>
            </w:r>
          </w:p>
        </w:tc>
      </w:tr>
      <w:tr w:rsidR="005D291C" w:rsidRPr="005D291C" w:rsidTr="005D291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94C6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24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Budapest 13. </w:t>
            </w:r>
            <w:proofErr w:type="spellStart"/>
            <w:proofErr w:type="gramStart"/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>ker</w:t>
            </w:r>
            <w:proofErr w:type="spellEnd"/>
            <w:proofErr w:type="gramEnd"/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.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94C600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>0,71</w:t>
            </w:r>
          </w:p>
        </w:tc>
      </w:tr>
      <w:tr w:rsidR="005D291C" w:rsidRPr="005D291C" w:rsidTr="005D291C">
        <w:trPr>
          <w:trHeight w:val="315"/>
          <w:jc w:val="center"/>
        </w:trPr>
        <w:tc>
          <w:tcPr>
            <w:tcW w:w="960" w:type="dxa"/>
            <w:tcBorders>
              <w:top w:val="single" w:sz="8" w:space="0" w:color="94C600"/>
              <w:left w:val="single" w:sz="8" w:space="0" w:color="94C600"/>
              <w:bottom w:val="single" w:sz="8" w:space="0" w:color="94C600"/>
              <w:right w:val="nil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25</w:t>
            </w:r>
          </w:p>
        </w:tc>
        <w:tc>
          <w:tcPr>
            <w:tcW w:w="2460" w:type="dxa"/>
            <w:tcBorders>
              <w:top w:val="single" w:sz="8" w:space="0" w:color="94C600"/>
              <w:left w:val="nil"/>
              <w:bottom w:val="single" w:sz="8" w:space="0" w:color="94C600"/>
              <w:right w:val="nil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Budapest 18. </w:t>
            </w:r>
            <w:proofErr w:type="spellStart"/>
            <w:proofErr w:type="gramStart"/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>ker</w:t>
            </w:r>
            <w:proofErr w:type="spellEnd"/>
            <w:proofErr w:type="gramEnd"/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.   </w:t>
            </w:r>
          </w:p>
        </w:tc>
        <w:tc>
          <w:tcPr>
            <w:tcW w:w="1900" w:type="dxa"/>
            <w:tcBorders>
              <w:top w:val="single" w:sz="8" w:space="0" w:color="94C600"/>
              <w:left w:val="nil"/>
              <w:bottom w:val="single" w:sz="8" w:space="0" w:color="94C600"/>
              <w:right w:val="single" w:sz="8" w:space="0" w:color="94C600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>0,71</w:t>
            </w:r>
          </w:p>
        </w:tc>
      </w:tr>
      <w:tr w:rsidR="005D291C" w:rsidRPr="005D291C" w:rsidTr="005D291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94C6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26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Budapest 23. </w:t>
            </w:r>
            <w:proofErr w:type="spellStart"/>
            <w:proofErr w:type="gramStart"/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>ker</w:t>
            </w:r>
            <w:proofErr w:type="spellEnd"/>
            <w:proofErr w:type="gramEnd"/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.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94C600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>0,71</w:t>
            </w:r>
          </w:p>
        </w:tc>
      </w:tr>
      <w:tr w:rsidR="005D291C" w:rsidRPr="005D291C" w:rsidTr="005D291C">
        <w:trPr>
          <w:trHeight w:val="315"/>
          <w:jc w:val="center"/>
        </w:trPr>
        <w:tc>
          <w:tcPr>
            <w:tcW w:w="960" w:type="dxa"/>
            <w:tcBorders>
              <w:top w:val="single" w:sz="8" w:space="0" w:color="94C600"/>
              <w:left w:val="single" w:sz="8" w:space="0" w:color="94C600"/>
              <w:bottom w:val="single" w:sz="8" w:space="0" w:color="94C600"/>
              <w:right w:val="nil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27</w:t>
            </w:r>
          </w:p>
        </w:tc>
        <w:tc>
          <w:tcPr>
            <w:tcW w:w="2460" w:type="dxa"/>
            <w:tcBorders>
              <w:top w:val="single" w:sz="8" w:space="0" w:color="94C600"/>
              <w:left w:val="nil"/>
              <w:bottom w:val="single" w:sz="8" w:space="0" w:color="94C600"/>
              <w:right w:val="nil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Debrecen            </w:t>
            </w:r>
          </w:p>
        </w:tc>
        <w:tc>
          <w:tcPr>
            <w:tcW w:w="1900" w:type="dxa"/>
            <w:tcBorders>
              <w:top w:val="single" w:sz="8" w:space="0" w:color="94C600"/>
              <w:left w:val="nil"/>
              <w:bottom w:val="single" w:sz="8" w:space="0" w:color="94C600"/>
              <w:right w:val="single" w:sz="8" w:space="0" w:color="94C600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>0,71</w:t>
            </w:r>
          </w:p>
        </w:tc>
      </w:tr>
      <w:tr w:rsidR="005D291C" w:rsidRPr="005D291C" w:rsidTr="005D291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94C6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28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Esztergom    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94C600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>0,71</w:t>
            </w:r>
          </w:p>
        </w:tc>
      </w:tr>
      <w:tr w:rsidR="005D291C" w:rsidRPr="005D291C" w:rsidTr="005D291C">
        <w:trPr>
          <w:trHeight w:val="315"/>
          <w:jc w:val="center"/>
        </w:trPr>
        <w:tc>
          <w:tcPr>
            <w:tcW w:w="960" w:type="dxa"/>
            <w:tcBorders>
              <w:top w:val="single" w:sz="8" w:space="0" w:color="94C600"/>
              <w:left w:val="single" w:sz="8" w:space="0" w:color="94C600"/>
              <w:bottom w:val="single" w:sz="8" w:space="0" w:color="94C600"/>
              <w:right w:val="nil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29</w:t>
            </w:r>
          </w:p>
        </w:tc>
        <w:tc>
          <w:tcPr>
            <w:tcW w:w="2460" w:type="dxa"/>
            <w:tcBorders>
              <w:top w:val="single" w:sz="8" w:space="0" w:color="94C600"/>
              <w:left w:val="nil"/>
              <w:bottom w:val="single" w:sz="8" w:space="0" w:color="94C600"/>
              <w:right w:val="nil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>Fót</w:t>
            </w:r>
            <w:proofErr w:type="spellEnd"/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                </w:t>
            </w:r>
          </w:p>
        </w:tc>
        <w:tc>
          <w:tcPr>
            <w:tcW w:w="1900" w:type="dxa"/>
            <w:tcBorders>
              <w:top w:val="single" w:sz="8" w:space="0" w:color="94C600"/>
              <w:left w:val="nil"/>
              <w:bottom w:val="single" w:sz="8" w:space="0" w:color="94C600"/>
              <w:right w:val="single" w:sz="8" w:space="0" w:color="94C600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>0,71</w:t>
            </w:r>
          </w:p>
        </w:tc>
      </w:tr>
      <w:tr w:rsidR="005D291C" w:rsidRPr="005D291C" w:rsidTr="005D291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94C6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30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>Gyomaendrőd</w:t>
            </w:r>
            <w:proofErr w:type="spellEnd"/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 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94C600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>0,71</w:t>
            </w:r>
          </w:p>
        </w:tc>
      </w:tr>
      <w:tr w:rsidR="005D291C" w:rsidRPr="005D291C" w:rsidTr="005D291C">
        <w:trPr>
          <w:trHeight w:val="315"/>
          <w:jc w:val="center"/>
        </w:trPr>
        <w:tc>
          <w:tcPr>
            <w:tcW w:w="960" w:type="dxa"/>
            <w:tcBorders>
              <w:top w:val="single" w:sz="8" w:space="0" w:color="94C600"/>
              <w:left w:val="single" w:sz="8" w:space="0" w:color="94C600"/>
              <w:bottom w:val="single" w:sz="8" w:space="0" w:color="94C600"/>
              <w:right w:val="nil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31</w:t>
            </w:r>
          </w:p>
        </w:tc>
        <w:tc>
          <w:tcPr>
            <w:tcW w:w="2460" w:type="dxa"/>
            <w:tcBorders>
              <w:top w:val="single" w:sz="8" w:space="0" w:color="94C600"/>
              <w:left w:val="nil"/>
              <w:bottom w:val="single" w:sz="8" w:space="0" w:color="94C600"/>
              <w:right w:val="nil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>Győr</w:t>
            </w:r>
            <w:proofErr w:type="spellEnd"/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               </w:t>
            </w:r>
          </w:p>
        </w:tc>
        <w:tc>
          <w:tcPr>
            <w:tcW w:w="1900" w:type="dxa"/>
            <w:tcBorders>
              <w:top w:val="single" w:sz="8" w:space="0" w:color="94C600"/>
              <w:left w:val="nil"/>
              <w:bottom w:val="single" w:sz="8" w:space="0" w:color="94C600"/>
              <w:right w:val="single" w:sz="8" w:space="0" w:color="94C600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>0,71</w:t>
            </w:r>
          </w:p>
        </w:tc>
      </w:tr>
      <w:tr w:rsidR="005D291C" w:rsidRPr="005D291C" w:rsidTr="005D291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94C6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32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>Jászberény</w:t>
            </w:r>
            <w:proofErr w:type="spellEnd"/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  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94C600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>0,71</w:t>
            </w:r>
          </w:p>
        </w:tc>
      </w:tr>
      <w:tr w:rsidR="005D291C" w:rsidRPr="005D291C" w:rsidTr="005D291C">
        <w:trPr>
          <w:trHeight w:val="315"/>
          <w:jc w:val="center"/>
        </w:trPr>
        <w:tc>
          <w:tcPr>
            <w:tcW w:w="960" w:type="dxa"/>
            <w:tcBorders>
              <w:top w:val="single" w:sz="8" w:space="0" w:color="94C600"/>
              <w:left w:val="single" w:sz="8" w:space="0" w:color="94C600"/>
              <w:bottom w:val="single" w:sz="8" w:space="0" w:color="94C600"/>
              <w:right w:val="nil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33</w:t>
            </w:r>
          </w:p>
        </w:tc>
        <w:tc>
          <w:tcPr>
            <w:tcW w:w="2460" w:type="dxa"/>
            <w:tcBorders>
              <w:top w:val="single" w:sz="8" w:space="0" w:color="94C600"/>
              <w:left w:val="nil"/>
              <w:bottom w:val="single" w:sz="8" w:space="0" w:color="94C600"/>
              <w:right w:val="nil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>Kaba</w:t>
            </w:r>
            <w:proofErr w:type="spellEnd"/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               </w:t>
            </w:r>
          </w:p>
        </w:tc>
        <w:tc>
          <w:tcPr>
            <w:tcW w:w="1900" w:type="dxa"/>
            <w:tcBorders>
              <w:top w:val="single" w:sz="8" w:space="0" w:color="94C600"/>
              <w:left w:val="nil"/>
              <w:bottom w:val="single" w:sz="8" w:space="0" w:color="94C600"/>
              <w:right w:val="single" w:sz="8" w:space="0" w:color="94C600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>0,71</w:t>
            </w:r>
          </w:p>
        </w:tc>
      </w:tr>
      <w:tr w:rsidR="005D291C" w:rsidRPr="005D291C" w:rsidTr="005D291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94C6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34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>Kapuvár</w:t>
            </w:r>
            <w:proofErr w:type="spellEnd"/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     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94C600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>0,71</w:t>
            </w:r>
          </w:p>
        </w:tc>
      </w:tr>
      <w:tr w:rsidR="005D291C" w:rsidRPr="005D291C" w:rsidTr="005D291C">
        <w:trPr>
          <w:trHeight w:val="315"/>
          <w:jc w:val="center"/>
        </w:trPr>
        <w:tc>
          <w:tcPr>
            <w:tcW w:w="960" w:type="dxa"/>
            <w:tcBorders>
              <w:top w:val="single" w:sz="8" w:space="0" w:color="94C600"/>
              <w:left w:val="single" w:sz="8" w:space="0" w:color="94C600"/>
              <w:bottom w:val="single" w:sz="8" w:space="0" w:color="94C600"/>
              <w:right w:val="nil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35</w:t>
            </w:r>
          </w:p>
        </w:tc>
        <w:tc>
          <w:tcPr>
            <w:tcW w:w="2460" w:type="dxa"/>
            <w:tcBorders>
              <w:top w:val="single" w:sz="8" w:space="0" w:color="94C600"/>
              <w:left w:val="nil"/>
              <w:bottom w:val="single" w:sz="8" w:space="0" w:color="94C600"/>
              <w:right w:val="nil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>Kisújszállás</w:t>
            </w:r>
            <w:proofErr w:type="spellEnd"/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       </w:t>
            </w:r>
          </w:p>
        </w:tc>
        <w:tc>
          <w:tcPr>
            <w:tcW w:w="1900" w:type="dxa"/>
            <w:tcBorders>
              <w:top w:val="single" w:sz="8" w:space="0" w:color="94C600"/>
              <w:left w:val="nil"/>
              <w:bottom w:val="single" w:sz="8" w:space="0" w:color="94C600"/>
              <w:right w:val="single" w:sz="8" w:space="0" w:color="94C600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>0,71</w:t>
            </w:r>
          </w:p>
        </w:tc>
      </w:tr>
      <w:tr w:rsidR="005D291C" w:rsidRPr="005D291C" w:rsidTr="005D291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94C6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36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>Lenti</w:t>
            </w:r>
            <w:proofErr w:type="spellEnd"/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       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94C600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>0,71</w:t>
            </w:r>
          </w:p>
        </w:tc>
      </w:tr>
      <w:tr w:rsidR="005D291C" w:rsidRPr="005D291C" w:rsidTr="005D291C">
        <w:trPr>
          <w:trHeight w:val="315"/>
          <w:jc w:val="center"/>
        </w:trPr>
        <w:tc>
          <w:tcPr>
            <w:tcW w:w="960" w:type="dxa"/>
            <w:tcBorders>
              <w:top w:val="single" w:sz="8" w:space="0" w:color="94C600"/>
              <w:left w:val="single" w:sz="8" w:space="0" w:color="94C600"/>
              <w:bottom w:val="single" w:sz="8" w:space="0" w:color="94C600"/>
              <w:right w:val="nil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37</w:t>
            </w:r>
          </w:p>
        </w:tc>
        <w:tc>
          <w:tcPr>
            <w:tcW w:w="2460" w:type="dxa"/>
            <w:tcBorders>
              <w:top w:val="single" w:sz="8" w:space="0" w:color="94C600"/>
              <w:left w:val="nil"/>
              <w:bottom w:val="single" w:sz="8" w:space="0" w:color="94C600"/>
              <w:right w:val="nil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>Nagykanizsa</w:t>
            </w:r>
            <w:proofErr w:type="spellEnd"/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        </w:t>
            </w:r>
          </w:p>
        </w:tc>
        <w:tc>
          <w:tcPr>
            <w:tcW w:w="1900" w:type="dxa"/>
            <w:tcBorders>
              <w:top w:val="single" w:sz="8" w:space="0" w:color="94C600"/>
              <w:left w:val="nil"/>
              <w:bottom w:val="single" w:sz="8" w:space="0" w:color="94C600"/>
              <w:right w:val="single" w:sz="8" w:space="0" w:color="94C600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>0,71</w:t>
            </w:r>
          </w:p>
        </w:tc>
      </w:tr>
      <w:tr w:rsidR="005D291C" w:rsidRPr="005D291C" w:rsidTr="005D291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94C6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38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>Nyergesújfalu</w:t>
            </w:r>
            <w:proofErr w:type="spellEnd"/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94C600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>0,71</w:t>
            </w:r>
          </w:p>
        </w:tc>
      </w:tr>
      <w:tr w:rsidR="005D291C" w:rsidRPr="005D291C" w:rsidTr="005D291C">
        <w:trPr>
          <w:trHeight w:val="315"/>
          <w:jc w:val="center"/>
        </w:trPr>
        <w:tc>
          <w:tcPr>
            <w:tcW w:w="960" w:type="dxa"/>
            <w:tcBorders>
              <w:top w:val="single" w:sz="8" w:space="0" w:color="94C600"/>
              <w:left w:val="single" w:sz="8" w:space="0" w:color="94C600"/>
              <w:bottom w:val="single" w:sz="8" w:space="0" w:color="94C600"/>
              <w:right w:val="nil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lastRenderedPageBreak/>
              <w:t>39</w:t>
            </w:r>
          </w:p>
        </w:tc>
        <w:tc>
          <w:tcPr>
            <w:tcW w:w="2460" w:type="dxa"/>
            <w:tcBorders>
              <w:top w:val="single" w:sz="8" w:space="0" w:color="94C600"/>
              <w:left w:val="nil"/>
              <w:bottom w:val="single" w:sz="8" w:space="0" w:color="94C600"/>
              <w:right w:val="nil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>Nyírbátor</w:t>
            </w:r>
            <w:proofErr w:type="spellEnd"/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          </w:t>
            </w:r>
          </w:p>
        </w:tc>
        <w:tc>
          <w:tcPr>
            <w:tcW w:w="1900" w:type="dxa"/>
            <w:tcBorders>
              <w:top w:val="single" w:sz="8" w:space="0" w:color="94C600"/>
              <w:left w:val="nil"/>
              <w:bottom w:val="single" w:sz="8" w:space="0" w:color="94C600"/>
              <w:right w:val="single" w:sz="8" w:space="0" w:color="94C600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>0,71</w:t>
            </w:r>
          </w:p>
        </w:tc>
      </w:tr>
      <w:tr w:rsidR="005D291C" w:rsidRPr="005D291C" w:rsidTr="005D291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94C6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40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>Orosháza</w:t>
            </w:r>
            <w:proofErr w:type="spellEnd"/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    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94C600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>0,71</w:t>
            </w:r>
          </w:p>
        </w:tc>
      </w:tr>
      <w:tr w:rsidR="005D291C" w:rsidRPr="005D291C" w:rsidTr="005D291C">
        <w:trPr>
          <w:trHeight w:val="315"/>
          <w:jc w:val="center"/>
        </w:trPr>
        <w:tc>
          <w:tcPr>
            <w:tcW w:w="960" w:type="dxa"/>
            <w:tcBorders>
              <w:top w:val="single" w:sz="8" w:space="0" w:color="94C600"/>
              <w:left w:val="single" w:sz="8" w:space="0" w:color="94C600"/>
              <w:bottom w:val="single" w:sz="8" w:space="0" w:color="94C600"/>
              <w:right w:val="nil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41</w:t>
            </w:r>
          </w:p>
        </w:tc>
        <w:tc>
          <w:tcPr>
            <w:tcW w:w="2460" w:type="dxa"/>
            <w:tcBorders>
              <w:top w:val="single" w:sz="8" w:space="0" w:color="94C600"/>
              <w:left w:val="nil"/>
              <w:bottom w:val="single" w:sz="8" w:space="0" w:color="94C600"/>
              <w:right w:val="nil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>Solt</w:t>
            </w:r>
            <w:proofErr w:type="spellEnd"/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               </w:t>
            </w:r>
          </w:p>
        </w:tc>
        <w:tc>
          <w:tcPr>
            <w:tcW w:w="1900" w:type="dxa"/>
            <w:tcBorders>
              <w:top w:val="single" w:sz="8" w:space="0" w:color="94C600"/>
              <w:left w:val="nil"/>
              <w:bottom w:val="single" w:sz="8" w:space="0" w:color="94C600"/>
              <w:right w:val="single" w:sz="8" w:space="0" w:color="94C600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>0,71</w:t>
            </w:r>
          </w:p>
        </w:tc>
      </w:tr>
      <w:tr w:rsidR="005D291C" w:rsidRPr="005D291C" w:rsidTr="005D291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94C6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42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>Szentes</w:t>
            </w:r>
            <w:proofErr w:type="spellEnd"/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     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94C600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>0,71</w:t>
            </w:r>
          </w:p>
        </w:tc>
      </w:tr>
      <w:tr w:rsidR="005D291C" w:rsidRPr="005D291C" w:rsidTr="005D291C">
        <w:trPr>
          <w:trHeight w:val="315"/>
          <w:jc w:val="center"/>
        </w:trPr>
        <w:tc>
          <w:tcPr>
            <w:tcW w:w="960" w:type="dxa"/>
            <w:tcBorders>
              <w:top w:val="single" w:sz="8" w:space="0" w:color="94C600"/>
              <w:left w:val="single" w:sz="8" w:space="0" w:color="94C600"/>
              <w:bottom w:val="single" w:sz="8" w:space="0" w:color="94C600"/>
              <w:right w:val="nil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43</w:t>
            </w:r>
          </w:p>
        </w:tc>
        <w:tc>
          <w:tcPr>
            <w:tcW w:w="2460" w:type="dxa"/>
            <w:tcBorders>
              <w:top w:val="single" w:sz="8" w:space="0" w:color="94C600"/>
              <w:left w:val="nil"/>
              <w:bottom w:val="single" w:sz="8" w:space="0" w:color="94C600"/>
              <w:right w:val="nil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>Szentgotthárd</w:t>
            </w:r>
            <w:proofErr w:type="spellEnd"/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      </w:t>
            </w:r>
          </w:p>
        </w:tc>
        <w:tc>
          <w:tcPr>
            <w:tcW w:w="1900" w:type="dxa"/>
            <w:tcBorders>
              <w:top w:val="single" w:sz="8" w:space="0" w:color="94C600"/>
              <w:left w:val="nil"/>
              <w:bottom w:val="single" w:sz="8" w:space="0" w:color="94C600"/>
              <w:right w:val="single" w:sz="8" w:space="0" w:color="94C600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>0,71</w:t>
            </w:r>
          </w:p>
        </w:tc>
      </w:tr>
      <w:tr w:rsidR="005D291C" w:rsidRPr="005D291C" w:rsidTr="005D291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94C6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44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>Tapolca</w:t>
            </w:r>
            <w:proofErr w:type="spellEnd"/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     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94C600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>0,71</w:t>
            </w:r>
          </w:p>
        </w:tc>
      </w:tr>
      <w:tr w:rsidR="005D291C" w:rsidRPr="005D291C" w:rsidTr="005D291C">
        <w:trPr>
          <w:trHeight w:val="315"/>
          <w:jc w:val="center"/>
        </w:trPr>
        <w:tc>
          <w:tcPr>
            <w:tcW w:w="960" w:type="dxa"/>
            <w:tcBorders>
              <w:top w:val="single" w:sz="8" w:space="0" w:color="94C600"/>
              <w:left w:val="single" w:sz="8" w:space="0" w:color="94C600"/>
              <w:bottom w:val="single" w:sz="8" w:space="0" w:color="94C600"/>
              <w:right w:val="nil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45</w:t>
            </w:r>
          </w:p>
        </w:tc>
        <w:tc>
          <w:tcPr>
            <w:tcW w:w="2460" w:type="dxa"/>
            <w:tcBorders>
              <w:top w:val="single" w:sz="8" w:space="0" w:color="94C600"/>
              <w:left w:val="nil"/>
              <w:bottom w:val="single" w:sz="8" w:space="0" w:color="94C600"/>
              <w:right w:val="nil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>Tiszaföldvár</w:t>
            </w:r>
            <w:proofErr w:type="spellEnd"/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       </w:t>
            </w:r>
          </w:p>
        </w:tc>
        <w:tc>
          <w:tcPr>
            <w:tcW w:w="1900" w:type="dxa"/>
            <w:tcBorders>
              <w:top w:val="single" w:sz="8" w:space="0" w:color="94C600"/>
              <w:left w:val="nil"/>
              <w:bottom w:val="single" w:sz="8" w:space="0" w:color="94C600"/>
              <w:right w:val="single" w:sz="8" w:space="0" w:color="94C600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>0,71</w:t>
            </w:r>
          </w:p>
        </w:tc>
      </w:tr>
    </w:tbl>
    <w:p w:rsidR="00493538" w:rsidRPr="004D670E" w:rsidRDefault="00493538" w:rsidP="00493538">
      <w:pPr>
        <w:jc w:val="center"/>
        <w:rPr>
          <w:rFonts w:ascii="Arial" w:hAnsi="Arial" w:cs="Arial"/>
          <w:i/>
          <w:sz w:val="24"/>
          <w:szCs w:val="24"/>
        </w:rPr>
      </w:pPr>
      <w:r w:rsidRPr="004D670E">
        <w:rPr>
          <w:rFonts w:ascii="Arial" w:hAnsi="Arial" w:cs="Arial"/>
          <w:i/>
          <w:sz w:val="24"/>
          <w:szCs w:val="24"/>
        </w:rPr>
        <w:t>Forrás: Korrupciókutató Központ Budapest</w:t>
      </w:r>
    </w:p>
    <w:p w:rsidR="0098703C" w:rsidRPr="004D670E" w:rsidRDefault="0098703C">
      <w:pPr>
        <w:rPr>
          <w:rFonts w:ascii="Arial" w:hAnsi="Arial" w:cs="Arial"/>
          <w:sz w:val="24"/>
          <w:szCs w:val="24"/>
        </w:rPr>
      </w:pPr>
    </w:p>
    <w:p w:rsidR="005D291C" w:rsidRDefault="008C68AD" w:rsidP="008C68A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670E">
        <w:rPr>
          <w:rFonts w:ascii="Arial" w:hAnsi="Arial" w:cs="Arial"/>
          <w:sz w:val="24"/>
          <w:szCs w:val="24"/>
        </w:rPr>
        <w:t>Az Önkormányzati Törvénytisztelet Index (Ö</w:t>
      </w:r>
      <w:r w:rsidR="005D291C">
        <w:rPr>
          <w:rFonts w:ascii="Arial" w:hAnsi="Arial" w:cs="Arial"/>
          <w:sz w:val="24"/>
          <w:szCs w:val="24"/>
        </w:rPr>
        <w:t>N</w:t>
      </w:r>
      <w:r w:rsidRPr="004D670E">
        <w:rPr>
          <w:rFonts w:ascii="Arial" w:hAnsi="Arial" w:cs="Arial"/>
          <w:sz w:val="24"/>
          <w:szCs w:val="24"/>
        </w:rPr>
        <w:t>TI)</w:t>
      </w:r>
      <w:r w:rsidR="00A81E63" w:rsidRPr="004D670E">
        <w:rPr>
          <w:rFonts w:ascii="Arial" w:hAnsi="Arial" w:cs="Arial"/>
          <w:sz w:val="24"/>
          <w:szCs w:val="24"/>
        </w:rPr>
        <w:t xml:space="preserve"> alapján </w:t>
      </w:r>
      <w:r w:rsidR="00DA6188" w:rsidRPr="004D670E">
        <w:rPr>
          <w:rFonts w:ascii="Arial" w:hAnsi="Arial" w:cs="Arial"/>
          <w:sz w:val="24"/>
          <w:szCs w:val="24"/>
        </w:rPr>
        <w:t xml:space="preserve">a legtörvénytisztelőbb város kategóriában </w:t>
      </w:r>
      <w:r w:rsidR="00A81E63" w:rsidRPr="004D670E">
        <w:rPr>
          <w:rFonts w:ascii="Arial" w:hAnsi="Arial" w:cs="Arial"/>
          <w:sz w:val="24"/>
          <w:szCs w:val="24"/>
        </w:rPr>
        <w:t xml:space="preserve">ma Magyarországon </w:t>
      </w:r>
      <w:r w:rsidR="00DA6188" w:rsidRPr="004D670E">
        <w:rPr>
          <w:rFonts w:ascii="Arial" w:hAnsi="Arial" w:cs="Arial"/>
          <w:sz w:val="24"/>
          <w:szCs w:val="24"/>
        </w:rPr>
        <w:t>hat város szerepel az első helyen, azonos értékkel;</w:t>
      </w:r>
      <w:r w:rsidR="0098703C" w:rsidRPr="004D670E">
        <w:rPr>
          <w:rFonts w:ascii="Arial" w:hAnsi="Arial" w:cs="Arial"/>
          <w:sz w:val="24"/>
          <w:szCs w:val="24"/>
        </w:rPr>
        <w:t xml:space="preserve"> Budapest 23. kerülete, Kaba, Me</w:t>
      </w:r>
      <w:r w:rsidR="003F58B9" w:rsidRPr="004D670E">
        <w:rPr>
          <w:rFonts w:ascii="Arial" w:hAnsi="Arial" w:cs="Arial"/>
          <w:sz w:val="24"/>
          <w:szCs w:val="24"/>
        </w:rPr>
        <w:t>zőberény, Pilisvörösvár, Sopron és Zalaegerszeg</w:t>
      </w:r>
      <w:r w:rsidR="009C6313" w:rsidRPr="004D670E">
        <w:rPr>
          <w:rFonts w:ascii="Arial" w:hAnsi="Arial" w:cs="Arial"/>
          <w:sz w:val="24"/>
          <w:szCs w:val="24"/>
        </w:rPr>
        <w:t>.</w:t>
      </w:r>
    </w:p>
    <w:tbl>
      <w:tblPr>
        <w:tblW w:w="5800" w:type="dxa"/>
        <w:jc w:val="center"/>
        <w:tblLook w:val="04A0" w:firstRow="1" w:lastRow="0" w:firstColumn="1" w:lastColumn="0" w:noHBand="0" w:noVBand="1"/>
      </w:tblPr>
      <w:tblGrid>
        <w:gridCol w:w="980"/>
        <w:gridCol w:w="2900"/>
        <w:gridCol w:w="1940"/>
      </w:tblGrid>
      <w:tr w:rsidR="005D291C" w:rsidRPr="005D291C" w:rsidTr="005D291C">
        <w:trPr>
          <w:trHeight w:val="315"/>
          <w:jc w:val="center"/>
        </w:trPr>
        <w:tc>
          <w:tcPr>
            <w:tcW w:w="960" w:type="dxa"/>
            <w:tcBorders>
              <w:top w:val="single" w:sz="8" w:space="0" w:color="94C600"/>
              <w:left w:val="single" w:sz="8" w:space="0" w:color="94C600"/>
              <w:bottom w:val="nil"/>
              <w:right w:val="nil"/>
            </w:tcBorders>
            <w:shd w:val="clear" w:color="000000" w:fill="94C600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proofErr w:type="spellStart"/>
            <w:r w:rsidRPr="005D291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Sorszám</w:t>
            </w:r>
            <w:proofErr w:type="spellEnd"/>
          </w:p>
        </w:tc>
        <w:tc>
          <w:tcPr>
            <w:tcW w:w="2900" w:type="dxa"/>
            <w:tcBorders>
              <w:top w:val="single" w:sz="8" w:space="0" w:color="94C600"/>
              <w:left w:val="nil"/>
              <w:bottom w:val="nil"/>
              <w:right w:val="nil"/>
            </w:tcBorders>
            <w:shd w:val="clear" w:color="000000" w:fill="94C600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proofErr w:type="spellStart"/>
            <w:r w:rsidRPr="005D291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Településnév</w:t>
            </w:r>
            <w:proofErr w:type="spellEnd"/>
          </w:p>
        </w:tc>
        <w:tc>
          <w:tcPr>
            <w:tcW w:w="1940" w:type="dxa"/>
            <w:tcBorders>
              <w:top w:val="single" w:sz="8" w:space="0" w:color="94C600"/>
              <w:left w:val="nil"/>
              <w:bottom w:val="nil"/>
              <w:right w:val="single" w:sz="8" w:space="0" w:color="94C600"/>
            </w:tcBorders>
            <w:shd w:val="clear" w:color="000000" w:fill="94C600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ÖNTI </w:t>
            </w:r>
            <w:proofErr w:type="spellStart"/>
            <w:r w:rsidRPr="005D291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értéke</w:t>
            </w:r>
            <w:proofErr w:type="spellEnd"/>
          </w:p>
        </w:tc>
      </w:tr>
      <w:tr w:rsidR="005D291C" w:rsidRPr="005D291C" w:rsidTr="005D291C">
        <w:trPr>
          <w:trHeight w:val="315"/>
          <w:jc w:val="center"/>
        </w:trPr>
        <w:tc>
          <w:tcPr>
            <w:tcW w:w="960" w:type="dxa"/>
            <w:tcBorders>
              <w:top w:val="single" w:sz="8" w:space="0" w:color="94C600"/>
              <w:left w:val="single" w:sz="8" w:space="0" w:color="94C600"/>
              <w:bottom w:val="single" w:sz="8" w:space="0" w:color="94C600"/>
              <w:right w:val="nil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2900" w:type="dxa"/>
            <w:tcBorders>
              <w:top w:val="single" w:sz="8" w:space="0" w:color="94C600"/>
              <w:left w:val="nil"/>
              <w:bottom w:val="single" w:sz="8" w:space="0" w:color="94C600"/>
              <w:right w:val="nil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Budapest 23. </w:t>
            </w:r>
            <w:proofErr w:type="spellStart"/>
            <w:proofErr w:type="gramStart"/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>ker</w:t>
            </w:r>
            <w:proofErr w:type="spellEnd"/>
            <w:proofErr w:type="gramEnd"/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.   </w:t>
            </w:r>
          </w:p>
        </w:tc>
        <w:tc>
          <w:tcPr>
            <w:tcW w:w="1940" w:type="dxa"/>
            <w:tcBorders>
              <w:top w:val="single" w:sz="8" w:space="0" w:color="94C600"/>
              <w:left w:val="nil"/>
              <w:bottom w:val="single" w:sz="8" w:space="0" w:color="94C600"/>
              <w:right w:val="single" w:sz="8" w:space="0" w:color="94C600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>1,0</w:t>
            </w:r>
          </w:p>
        </w:tc>
      </w:tr>
      <w:tr w:rsidR="005D291C" w:rsidRPr="005D291C" w:rsidTr="005D291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94C6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>Kaba</w:t>
            </w:r>
            <w:proofErr w:type="spellEnd"/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94C600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>1,0</w:t>
            </w:r>
          </w:p>
        </w:tc>
      </w:tr>
      <w:tr w:rsidR="005D291C" w:rsidRPr="005D291C" w:rsidTr="005D291C">
        <w:trPr>
          <w:trHeight w:val="315"/>
          <w:jc w:val="center"/>
        </w:trPr>
        <w:tc>
          <w:tcPr>
            <w:tcW w:w="960" w:type="dxa"/>
            <w:tcBorders>
              <w:top w:val="single" w:sz="8" w:space="0" w:color="94C600"/>
              <w:left w:val="single" w:sz="8" w:space="0" w:color="94C600"/>
              <w:bottom w:val="single" w:sz="8" w:space="0" w:color="94C600"/>
              <w:right w:val="nil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2900" w:type="dxa"/>
            <w:tcBorders>
              <w:top w:val="single" w:sz="8" w:space="0" w:color="94C600"/>
              <w:left w:val="nil"/>
              <w:bottom w:val="single" w:sz="8" w:space="0" w:color="94C600"/>
              <w:right w:val="nil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>Mezőberény</w:t>
            </w:r>
            <w:proofErr w:type="spellEnd"/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         </w:t>
            </w:r>
          </w:p>
        </w:tc>
        <w:tc>
          <w:tcPr>
            <w:tcW w:w="1940" w:type="dxa"/>
            <w:tcBorders>
              <w:top w:val="single" w:sz="8" w:space="0" w:color="94C600"/>
              <w:left w:val="nil"/>
              <w:bottom w:val="single" w:sz="8" w:space="0" w:color="94C600"/>
              <w:right w:val="single" w:sz="8" w:space="0" w:color="94C600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>1,0</w:t>
            </w:r>
          </w:p>
        </w:tc>
      </w:tr>
      <w:tr w:rsidR="005D291C" w:rsidRPr="005D291C" w:rsidTr="005D291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94C6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4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>Pilisvörösvár</w:t>
            </w:r>
            <w:proofErr w:type="spellEnd"/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     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94C600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>1,0</w:t>
            </w:r>
          </w:p>
        </w:tc>
      </w:tr>
      <w:tr w:rsidR="005D291C" w:rsidRPr="005D291C" w:rsidTr="005D291C">
        <w:trPr>
          <w:trHeight w:val="315"/>
          <w:jc w:val="center"/>
        </w:trPr>
        <w:tc>
          <w:tcPr>
            <w:tcW w:w="960" w:type="dxa"/>
            <w:tcBorders>
              <w:top w:val="single" w:sz="8" w:space="0" w:color="94C600"/>
              <w:left w:val="single" w:sz="8" w:space="0" w:color="94C600"/>
              <w:bottom w:val="single" w:sz="8" w:space="0" w:color="94C600"/>
              <w:right w:val="nil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5</w:t>
            </w:r>
          </w:p>
        </w:tc>
        <w:tc>
          <w:tcPr>
            <w:tcW w:w="2900" w:type="dxa"/>
            <w:tcBorders>
              <w:top w:val="single" w:sz="8" w:space="0" w:color="94C600"/>
              <w:left w:val="nil"/>
              <w:bottom w:val="single" w:sz="8" w:space="0" w:color="94C600"/>
              <w:right w:val="nil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Sopron              </w:t>
            </w:r>
          </w:p>
        </w:tc>
        <w:tc>
          <w:tcPr>
            <w:tcW w:w="1940" w:type="dxa"/>
            <w:tcBorders>
              <w:top w:val="single" w:sz="8" w:space="0" w:color="94C600"/>
              <w:left w:val="nil"/>
              <w:bottom w:val="single" w:sz="8" w:space="0" w:color="94C600"/>
              <w:right w:val="single" w:sz="8" w:space="0" w:color="94C600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>1,0</w:t>
            </w:r>
          </w:p>
        </w:tc>
      </w:tr>
      <w:tr w:rsidR="005D291C" w:rsidRPr="005D291C" w:rsidTr="005D291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94C6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6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>Zalaegerszeg</w:t>
            </w:r>
            <w:proofErr w:type="spellEnd"/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      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94C600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>1,0</w:t>
            </w:r>
          </w:p>
        </w:tc>
      </w:tr>
      <w:tr w:rsidR="005D291C" w:rsidRPr="005D291C" w:rsidTr="005D291C">
        <w:trPr>
          <w:trHeight w:val="315"/>
          <w:jc w:val="center"/>
        </w:trPr>
        <w:tc>
          <w:tcPr>
            <w:tcW w:w="960" w:type="dxa"/>
            <w:tcBorders>
              <w:top w:val="single" w:sz="8" w:space="0" w:color="94C600"/>
              <w:left w:val="single" w:sz="8" w:space="0" w:color="94C600"/>
              <w:bottom w:val="single" w:sz="8" w:space="0" w:color="94C600"/>
              <w:right w:val="nil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7</w:t>
            </w:r>
          </w:p>
        </w:tc>
        <w:tc>
          <w:tcPr>
            <w:tcW w:w="2900" w:type="dxa"/>
            <w:tcBorders>
              <w:top w:val="single" w:sz="8" w:space="0" w:color="94C600"/>
              <w:left w:val="nil"/>
              <w:bottom w:val="single" w:sz="8" w:space="0" w:color="94C600"/>
              <w:right w:val="nil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>Ács</w:t>
            </w:r>
            <w:proofErr w:type="spellEnd"/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                </w:t>
            </w:r>
          </w:p>
        </w:tc>
        <w:tc>
          <w:tcPr>
            <w:tcW w:w="1940" w:type="dxa"/>
            <w:tcBorders>
              <w:top w:val="single" w:sz="8" w:space="0" w:color="94C600"/>
              <w:left w:val="nil"/>
              <w:bottom w:val="single" w:sz="8" w:space="0" w:color="94C600"/>
              <w:right w:val="single" w:sz="8" w:space="0" w:color="94C600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>0,9</w:t>
            </w:r>
          </w:p>
        </w:tc>
      </w:tr>
      <w:tr w:rsidR="005D291C" w:rsidRPr="005D291C" w:rsidTr="005D291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94C6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8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>Bábolna</w:t>
            </w:r>
            <w:proofErr w:type="spellEnd"/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           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94C600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>0,9</w:t>
            </w:r>
          </w:p>
        </w:tc>
      </w:tr>
      <w:tr w:rsidR="005D291C" w:rsidRPr="005D291C" w:rsidTr="005D291C">
        <w:trPr>
          <w:trHeight w:val="315"/>
          <w:jc w:val="center"/>
        </w:trPr>
        <w:tc>
          <w:tcPr>
            <w:tcW w:w="960" w:type="dxa"/>
            <w:tcBorders>
              <w:top w:val="single" w:sz="8" w:space="0" w:color="94C600"/>
              <w:left w:val="single" w:sz="8" w:space="0" w:color="94C600"/>
              <w:bottom w:val="single" w:sz="8" w:space="0" w:color="94C600"/>
              <w:right w:val="nil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9</w:t>
            </w:r>
          </w:p>
        </w:tc>
        <w:tc>
          <w:tcPr>
            <w:tcW w:w="2900" w:type="dxa"/>
            <w:tcBorders>
              <w:top w:val="single" w:sz="8" w:space="0" w:color="94C600"/>
              <w:left w:val="nil"/>
              <w:bottom w:val="single" w:sz="8" w:space="0" w:color="94C600"/>
              <w:right w:val="nil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>Békéscsaba</w:t>
            </w:r>
            <w:proofErr w:type="spellEnd"/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         </w:t>
            </w:r>
          </w:p>
        </w:tc>
        <w:tc>
          <w:tcPr>
            <w:tcW w:w="1940" w:type="dxa"/>
            <w:tcBorders>
              <w:top w:val="single" w:sz="8" w:space="0" w:color="94C600"/>
              <w:left w:val="nil"/>
              <w:bottom w:val="single" w:sz="8" w:space="0" w:color="94C600"/>
              <w:right w:val="single" w:sz="8" w:space="0" w:color="94C600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>0,9</w:t>
            </w:r>
          </w:p>
        </w:tc>
      </w:tr>
      <w:tr w:rsidR="005D291C" w:rsidRPr="005D291C" w:rsidTr="005D291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94C6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10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Budapest 18. </w:t>
            </w:r>
            <w:proofErr w:type="spellStart"/>
            <w:proofErr w:type="gramStart"/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>ker</w:t>
            </w:r>
            <w:proofErr w:type="spellEnd"/>
            <w:proofErr w:type="gramEnd"/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.  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94C600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>0,9</w:t>
            </w:r>
          </w:p>
        </w:tc>
      </w:tr>
      <w:tr w:rsidR="005D291C" w:rsidRPr="005D291C" w:rsidTr="005D291C">
        <w:trPr>
          <w:trHeight w:val="315"/>
          <w:jc w:val="center"/>
        </w:trPr>
        <w:tc>
          <w:tcPr>
            <w:tcW w:w="960" w:type="dxa"/>
            <w:tcBorders>
              <w:top w:val="single" w:sz="8" w:space="0" w:color="94C600"/>
              <w:left w:val="single" w:sz="8" w:space="0" w:color="94C600"/>
              <w:bottom w:val="single" w:sz="8" w:space="0" w:color="94C600"/>
              <w:right w:val="nil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11</w:t>
            </w:r>
          </w:p>
        </w:tc>
        <w:tc>
          <w:tcPr>
            <w:tcW w:w="2900" w:type="dxa"/>
            <w:tcBorders>
              <w:top w:val="single" w:sz="8" w:space="0" w:color="94C600"/>
              <w:left w:val="nil"/>
              <w:bottom w:val="single" w:sz="8" w:space="0" w:color="94C600"/>
              <w:right w:val="nil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Budapest 20. </w:t>
            </w:r>
            <w:proofErr w:type="spellStart"/>
            <w:proofErr w:type="gramStart"/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>ker</w:t>
            </w:r>
            <w:proofErr w:type="spellEnd"/>
            <w:proofErr w:type="gramEnd"/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.   </w:t>
            </w:r>
          </w:p>
        </w:tc>
        <w:tc>
          <w:tcPr>
            <w:tcW w:w="1940" w:type="dxa"/>
            <w:tcBorders>
              <w:top w:val="single" w:sz="8" w:space="0" w:color="94C600"/>
              <w:left w:val="nil"/>
              <w:bottom w:val="single" w:sz="8" w:space="0" w:color="94C600"/>
              <w:right w:val="single" w:sz="8" w:space="0" w:color="94C600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>0,9</w:t>
            </w:r>
          </w:p>
        </w:tc>
      </w:tr>
      <w:tr w:rsidR="005D291C" w:rsidRPr="005D291C" w:rsidTr="005D291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94C6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12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Budapest 22. </w:t>
            </w:r>
            <w:proofErr w:type="spellStart"/>
            <w:proofErr w:type="gramStart"/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>ker</w:t>
            </w:r>
            <w:proofErr w:type="spellEnd"/>
            <w:proofErr w:type="gramEnd"/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.  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94C600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>0,9</w:t>
            </w:r>
          </w:p>
        </w:tc>
      </w:tr>
      <w:tr w:rsidR="005D291C" w:rsidRPr="005D291C" w:rsidTr="005D291C">
        <w:trPr>
          <w:trHeight w:val="315"/>
          <w:jc w:val="center"/>
        </w:trPr>
        <w:tc>
          <w:tcPr>
            <w:tcW w:w="960" w:type="dxa"/>
            <w:tcBorders>
              <w:top w:val="single" w:sz="8" w:space="0" w:color="94C600"/>
              <w:left w:val="single" w:sz="8" w:space="0" w:color="94C600"/>
              <w:bottom w:val="single" w:sz="8" w:space="0" w:color="94C600"/>
              <w:right w:val="nil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13</w:t>
            </w:r>
          </w:p>
        </w:tc>
        <w:tc>
          <w:tcPr>
            <w:tcW w:w="2900" w:type="dxa"/>
            <w:tcBorders>
              <w:top w:val="single" w:sz="8" w:space="0" w:color="94C600"/>
              <w:left w:val="nil"/>
              <w:bottom w:val="single" w:sz="8" w:space="0" w:color="94C600"/>
              <w:right w:val="nil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>Bük</w:t>
            </w:r>
            <w:proofErr w:type="spellEnd"/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                </w:t>
            </w:r>
          </w:p>
        </w:tc>
        <w:tc>
          <w:tcPr>
            <w:tcW w:w="1940" w:type="dxa"/>
            <w:tcBorders>
              <w:top w:val="single" w:sz="8" w:space="0" w:color="94C600"/>
              <w:left w:val="nil"/>
              <w:bottom w:val="single" w:sz="8" w:space="0" w:color="94C600"/>
              <w:right w:val="single" w:sz="8" w:space="0" w:color="94C600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>0,9</w:t>
            </w:r>
          </w:p>
        </w:tc>
      </w:tr>
      <w:tr w:rsidR="005D291C" w:rsidRPr="005D291C" w:rsidTr="005D291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94C6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14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>Cegléd</w:t>
            </w:r>
            <w:proofErr w:type="spellEnd"/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94C600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>0,9</w:t>
            </w:r>
          </w:p>
        </w:tc>
      </w:tr>
      <w:tr w:rsidR="005D291C" w:rsidRPr="005D291C" w:rsidTr="005D291C">
        <w:trPr>
          <w:trHeight w:val="315"/>
          <w:jc w:val="center"/>
        </w:trPr>
        <w:tc>
          <w:tcPr>
            <w:tcW w:w="960" w:type="dxa"/>
            <w:tcBorders>
              <w:top w:val="single" w:sz="8" w:space="0" w:color="94C600"/>
              <w:left w:val="single" w:sz="8" w:space="0" w:color="94C600"/>
              <w:bottom w:val="single" w:sz="8" w:space="0" w:color="94C600"/>
              <w:right w:val="nil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15</w:t>
            </w:r>
          </w:p>
        </w:tc>
        <w:tc>
          <w:tcPr>
            <w:tcW w:w="2900" w:type="dxa"/>
            <w:tcBorders>
              <w:top w:val="single" w:sz="8" w:space="0" w:color="94C600"/>
              <w:left w:val="nil"/>
              <w:bottom w:val="single" w:sz="8" w:space="0" w:color="94C600"/>
              <w:right w:val="nil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>Győr</w:t>
            </w:r>
            <w:proofErr w:type="spellEnd"/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               </w:t>
            </w:r>
          </w:p>
        </w:tc>
        <w:tc>
          <w:tcPr>
            <w:tcW w:w="1940" w:type="dxa"/>
            <w:tcBorders>
              <w:top w:val="single" w:sz="8" w:space="0" w:color="94C600"/>
              <w:left w:val="nil"/>
              <w:bottom w:val="single" w:sz="8" w:space="0" w:color="94C600"/>
              <w:right w:val="single" w:sz="8" w:space="0" w:color="94C600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>0,9</w:t>
            </w:r>
          </w:p>
        </w:tc>
      </w:tr>
      <w:tr w:rsidR="005D291C" w:rsidRPr="005D291C" w:rsidTr="005D291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94C6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16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>Hajdúnánás</w:t>
            </w:r>
            <w:proofErr w:type="spellEnd"/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        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94C600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>0,9</w:t>
            </w:r>
          </w:p>
        </w:tc>
      </w:tr>
      <w:tr w:rsidR="005D291C" w:rsidRPr="005D291C" w:rsidTr="005D291C">
        <w:trPr>
          <w:trHeight w:val="315"/>
          <w:jc w:val="center"/>
        </w:trPr>
        <w:tc>
          <w:tcPr>
            <w:tcW w:w="960" w:type="dxa"/>
            <w:tcBorders>
              <w:top w:val="single" w:sz="8" w:space="0" w:color="94C600"/>
              <w:left w:val="single" w:sz="8" w:space="0" w:color="94C600"/>
              <w:bottom w:val="single" w:sz="8" w:space="0" w:color="94C600"/>
              <w:right w:val="nil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17</w:t>
            </w:r>
          </w:p>
        </w:tc>
        <w:tc>
          <w:tcPr>
            <w:tcW w:w="2900" w:type="dxa"/>
            <w:tcBorders>
              <w:top w:val="single" w:sz="8" w:space="0" w:color="94C600"/>
              <w:left w:val="nil"/>
              <w:bottom w:val="single" w:sz="8" w:space="0" w:color="94C600"/>
              <w:right w:val="nil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>Hévíz</w:t>
            </w:r>
            <w:proofErr w:type="spellEnd"/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              </w:t>
            </w:r>
          </w:p>
        </w:tc>
        <w:tc>
          <w:tcPr>
            <w:tcW w:w="1940" w:type="dxa"/>
            <w:tcBorders>
              <w:top w:val="single" w:sz="8" w:space="0" w:color="94C600"/>
              <w:left w:val="nil"/>
              <w:bottom w:val="single" w:sz="8" w:space="0" w:color="94C600"/>
              <w:right w:val="single" w:sz="8" w:space="0" w:color="94C600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>0,9</w:t>
            </w:r>
          </w:p>
        </w:tc>
      </w:tr>
      <w:tr w:rsidR="005D291C" w:rsidRPr="005D291C" w:rsidTr="005D291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94C6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18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>Kecel</w:t>
            </w:r>
            <w:proofErr w:type="spellEnd"/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             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94C600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>0,9</w:t>
            </w:r>
          </w:p>
        </w:tc>
      </w:tr>
      <w:tr w:rsidR="005D291C" w:rsidRPr="005D291C" w:rsidTr="005D291C">
        <w:trPr>
          <w:trHeight w:val="315"/>
          <w:jc w:val="center"/>
        </w:trPr>
        <w:tc>
          <w:tcPr>
            <w:tcW w:w="960" w:type="dxa"/>
            <w:tcBorders>
              <w:top w:val="single" w:sz="8" w:space="0" w:color="94C600"/>
              <w:left w:val="single" w:sz="8" w:space="0" w:color="94C600"/>
              <w:bottom w:val="single" w:sz="8" w:space="0" w:color="94C600"/>
              <w:right w:val="nil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19</w:t>
            </w:r>
          </w:p>
        </w:tc>
        <w:tc>
          <w:tcPr>
            <w:tcW w:w="2900" w:type="dxa"/>
            <w:tcBorders>
              <w:top w:val="single" w:sz="8" w:space="0" w:color="94C600"/>
              <w:left w:val="nil"/>
              <w:bottom w:val="single" w:sz="8" w:space="0" w:color="94C600"/>
              <w:right w:val="nil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>Kecskemét</w:t>
            </w:r>
            <w:proofErr w:type="spellEnd"/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          </w:t>
            </w:r>
          </w:p>
        </w:tc>
        <w:tc>
          <w:tcPr>
            <w:tcW w:w="1940" w:type="dxa"/>
            <w:tcBorders>
              <w:top w:val="single" w:sz="8" w:space="0" w:color="94C600"/>
              <w:left w:val="nil"/>
              <w:bottom w:val="single" w:sz="8" w:space="0" w:color="94C600"/>
              <w:right w:val="single" w:sz="8" w:space="0" w:color="94C600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>0,9</w:t>
            </w:r>
          </w:p>
        </w:tc>
      </w:tr>
      <w:tr w:rsidR="005D291C" w:rsidRPr="005D291C" w:rsidTr="005D291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94C6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20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>Kistarcsa</w:t>
            </w:r>
            <w:proofErr w:type="spellEnd"/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         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94C600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>0,9</w:t>
            </w:r>
          </w:p>
        </w:tc>
      </w:tr>
      <w:tr w:rsidR="005D291C" w:rsidRPr="005D291C" w:rsidTr="005D291C">
        <w:trPr>
          <w:trHeight w:val="315"/>
          <w:jc w:val="center"/>
        </w:trPr>
        <w:tc>
          <w:tcPr>
            <w:tcW w:w="960" w:type="dxa"/>
            <w:tcBorders>
              <w:top w:val="single" w:sz="8" w:space="0" w:color="94C600"/>
              <w:left w:val="single" w:sz="8" w:space="0" w:color="94C600"/>
              <w:bottom w:val="single" w:sz="8" w:space="0" w:color="94C600"/>
              <w:right w:val="nil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21</w:t>
            </w:r>
          </w:p>
        </w:tc>
        <w:tc>
          <w:tcPr>
            <w:tcW w:w="2900" w:type="dxa"/>
            <w:tcBorders>
              <w:top w:val="single" w:sz="8" w:space="0" w:color="94C600"/>
              <w:left w:val="nil"/>
              <w:bottom w:val="single" w:sz="8" w:space="0" w:color="94C600"/>
              <w:right w:val="nil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>Komárom</w:t>
            </w:r>
            <w:proofErr w:type="spellEnd"/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            </w:t>
            </w:r>
          </w:p>
        </w:tc>
        <w:tc>
          <w:tcPr>
            <w:tcW w:w="1940" w:type="dxa"/>
            <w:tcBorders>
              <w:top w:val="single" w:sz="8" w:space="0" w:color="94C600"/>
              <w:left w:val="nil"/>
              <w:bottom w:val="single" w:sz="8" w:space="0" w:color="94C600"/>
              <w:right w:val="single" w:sz="8" w:space="0" w:color="94C600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>0,9</w:t>
            </w:r>
          </w:p>
        </w:tc>
      </w:tr>
      <w:tr w:rsidR="005D291C" w:rsidRPr="005D291C" w:rsidTr="005D291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94C6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22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>Lajosmizse</w:t>
            </w:r>
            <w:proofErr w:type="spellEnd"/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        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94C600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>0,9</w:t>
            </w:r>
          </w:p>
        </w:tc>
      </w:tr>
      <w:tr w:rsidR="005D291C" w:rsidRPr="005D291C" w:rsidTr="005D291C">
        <w:trPr>
          <w:trHeight w:val="315"/>
          <w:jc w:val="center"/>
        </w:trPr>
        <w:tc>
          <w:tcPr>
            <w:tcW w:w="960" w:type="dxa"/>
            <w:tcBorders>
              <w:top w:val="single" w:sz="8" w:space="0" w:color="94C600"/>
              <w:left w:val="single" w:sz="8" w:space="0" w:color="94C600"/>
              <w:bottom w:val="single" w:sz="8" w:space="0" w:color="94C600"/>
              <w:right w:val="nil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23</w:t>
            </w:r>
          </w:p>
        </w:tc>
        <w:tc>
          <w:tcPr>
            <w:tcW w:w="2900" w:type="dxa"/>
            <w:tcBorders>
              <w:top w:val="single" w:sz="8" w:space="0" w:color="94C600"/>
              <w:left w:val="nil"/>
              <w:bottom w:val="single" w:sz="8" w:space="0" w:color="94C600"/>
              <w:right w:val="nil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>Mezőhegyes</w:t>
            </w:r>
            <w:proofErr w:type="spellEnd"/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         </w:t>
            </w:r>
          </w:p>
        </w:tc>
        <w:tc>
          <w:tcPr>
            <w:tcW w:w="1940" w:type="dxa"/>
            <w:tcBorders>
              <w:top w:val="single" w:sz="8" w:space="0" w:color="94C600"/>
              <w:left w:val="nil"/>
              <w:bottom w:val="single" w:sz="8" w:space="0" w:color="94C600"/>
              <w:right w:val="single" w:sz="8" w:space="0" w:color="94C600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>0,9</w:t>
            </w:r>
          </w:p>
        </w:tc>
      </w:tr>
      <w:tr w:rsidR="005D291C" w:rsidRPr="005D291C" w:rsidTr="005D291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94C6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24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>Mezőkövesd</w:t>
            </w:r>
            <w:proofErr w:type="spellEnd"/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        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94C600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>0,9</w:t>
            </w:r>
          </w:p>
        </w:tc>
      </w:tr>
      <w:tr w:rsidR="005D291C" w:rsidRPr="005D291C" w:rsidTr="005D291C">
        <w:trPr>
          <w:trHeight w:val="315"/>
          <w:jc w:val="center"/>
        </w:trPr>
        <w:tc>
          <w:tcPr>
            <w:tcW w:w="960" w:type="dxa"/>
            <w:tcBorders>
              <w:top w:val="single" w:sz="8" w:space="0" w:color="94C600"/>
              <w:left w:val="single" w:sz="8" w:space="0" w:color="94C600"/>
              <w:bottom w:val="single" w:sz="8" w:space="0" w:color="94C600"/>
              <w:right w:val="nil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25</w:t>
            </w:r>
          </w:p>
        </w:tc>
        <w:tc>
          <w:tcPr>
            <w:tcW w:w="2900" w:type="dxa"/>
            <w:tcBorders>
              <w:top w:val="single" w:sz="8" w:space="0" w:color="94C600"/>
              <w:left w:val="nil"/>
              <w:bottom w:val="single" w:sz="8" w:space="0" w:color="94C600"/>
              <w:right w:val="nil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>Mohács</w:t>
            </w:r>
            <w:proofErr w:type="spellEnd"/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             </w:t>
            </w:r>
          </w:p>
        </w:tc>
        <w:tc>
          <w:tcPr>
            <w:tcW w:w="1940" w:type="dxa"/>
            <w:tcBorders>
              <w:top w:val="single" w:sz="8" w:space="0" w:color="94C600"/>
              <w:left w:val="nil"/>
              <w:bottom w:val="single" w:sz="8" w:space="0" w:color="94C600"/>
              <w:right w:val="single" w:sz="8" w:space="0" w:color="94C600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>0,9</w:t>
            </w:r>
          </w:p>
        </w:tc>
      </w:tr>
      <w:tr w:rsidR="005D291C" w:rsidRPr="005D291C" w:rsidTr="005D291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94C6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26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>Mórahalom</w:t>
            </w:r>
            <w:proofErr w:type="spellEnd"/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         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94C600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>0,9</w:t>
            </w:r>
          </w:p>
        </w:tc>
      </w:tr>
      <w:tr w:rsidR="005D291C" w:rsidRPr="005D291C" w:rsidTr="005D291C">
        <w:trPr>
          <w:trHeight w:val="315"/>
          <w:jc w:val="center"/>
        </w:trPr>
        <w:tc>
          <w:tcPr>
            <w:tcW w:w="960" w:type="dxa"/>
            <w:tcBorders>
              <w:top w:val="single" w:sz="8" w:space="0" w:color="94C600"/>
              <w:left w:val="single" w:sz="8" w:space="0" w:color="94C600"/>
              <w:bottom w:val="single" w:sz="8" w:space="0" w:color="94C600"/>
              <w:right w:val="nil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lastRenderedPageBreak/>
              <w:t>27</w:t>
            </w:r>
          </w:p>
        </w:tc>
        <w:tc>
          <w:tcPr>
            <w:tcW w:w="2900" w:type="dxa"/>
            <w:tcBorders>
              <w:top w:val="single" w:sz="8" w:space="0" w:color="94C600"/>
              <w:left w:val="nil"/>
              <w:bottom w:val="single" w:sz="8" w:space="0" w:color="94C600"/>
              <w:right w:val="nil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>Nyíregyháza</w:t>
            </w:r>
            <w:proofErr w:type="spellEnd"/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        </w:t>
            </w:r>
          </w:p>
        </w:tc>
        <w:tc>
          <w:tcPr>
            <w:tcW w:w="1940" w:type="dxa"/>
            <w:tcBorders>
              <w:top w:val="single" w:sz="8" w:space="0" w:color="94C600"/>
              <w:left w:val="nil"/>
              <w:bottom w:val="single" w:sz="8" w:space="0" w:color="94C600"/>
              <w:right w:val="single" w:sz="8" w:space="0" w:color="94C600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>0,9</w:t>
            </w:r>
          </w:p>
        </w:tc>
      </w:tr>
      <w:tr w:rsidR="005D291C" w:rsidRPr="005D291C" w:rsidTr="005D291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94C6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28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>Pusztaszabolcs</w:t>
            </w:r>
            <w:proofErr w:type="spellEnd"/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    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94C600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>0,9</w:t>
            </w:r>
          </w:p>
        </w:tc>
      </w:tr>
      <w:tr w:rsidR="005D291C" w:rsidRPr="005D291C" w:rsidTr="005D291C">
        <w:trPr>
          <w:trHeight w:val="315"/>
          <w:jc w:val="center"/>
        </w:trPr>
        <w:tc>
          <w:tcPr>
            <w:tcW w:w="960" w:type="dxa"/>
            <w:tcBorders>
              <w:top w:val="single" w:sz="8" w:space="0" w:color="94C600"/>
              <w:left w:val="single" w:sz="8" w:space="0" w:color="94C600"/>
              <w:bottom w:val="single" w:sz="8" w:space="0" w:color="94C600"/>
              <w:right w:val="nil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29</w:t>
            </w:r>
          </w:p>
        </w:tc>
        <w:tc>
          <w:tcPr>
            <w:tcW w:w="2900" w:type="dxa"/>
            <w:tcBorders>
              <w:top w:val="single" w:sz="8" w:space="0" w:color="94C600"/>
              <w:left w:val="nil"/>
              <w:bottom w:val="single" w:sz="8" w:space="0" w:color="94C600"/>
              <w:right w:val="nil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Szeged              </w:t>
            </w:r>
          </w:p>
        </w:tc>
        <w:tc>
          <w:tcPr>
            <w:tcW w:w="1940" w:type="dxa"/>
            <w:tcBorders>
              <w:top w:val="single" w:sz="8" w:space="0" w:color="94C600"/>
              <w:left w:val="nil"/>
              <w:bottom w:val="single" w:sz="8" w:space="0" w:color="94C600"/>
              <w:right w:val="single" w:sz="8" w:space="0" w:color="94C600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>0,9</w:t>
            </w:r>
          </w:p>
        </w:tc>
      </w:tr>
      <w:tr w:rsidR="005D291C" w:rsidRPr="005D291C" w:rsidTr="005D291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94C6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30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>Szentgotthárd</w:t>
            </w:r>
            <w:proofErr w:type="spellEnd"/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     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94C600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>0,9</w:t>
            </w:r>
          </w:p>
        </w:tc>
      </w:tr>
      <w:tr w:rsidR="005D291C" w:rsidRPr="005D291C" w:rsidTr="005D291C">
        <w:trPr>
          <w:trHeight w:val="315"/>
          <w:jc w:val="center"/>
        </w:trPr>
        <w:tc>
          <w:tcPr>
            <w:tcW w:w="960" w:type="dxa"/>
            <w:tcBorders>
              <w:top w:val="single" w:sz="8" w:space="0" w:color="94C600"/>
              <w:left w:val="single" w:sz="8" w:space="0" w:color="94C600"/>
              <w:bottom w:val="single" w:sz="8" w:space="0" w:color="94C600"/>
              <w:right w:val="nil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31</w:t>
            </w:r>
          </w:p>
        </w:tc>
        <w:tc>
          <w:tcPr>
            <w:tcW w:w="2900" w:type="dxa"/>
            <w:tcBorders>
              <w:top w:val="single" w:sz="8" w:space="0" w:color="94C600"/>
              <w:left w:val="nil"/>
              <w:bottom w:val="single" w:sz="8" w:space="0" w:color="94C600"/>
              <w:right w:val="nil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>Tiszaföldvár</w:t>
            </w:r>
            <w:proofErr w:type="spellEnd"/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       </w:t>
            </w:r>
          </w:p>
        </w:tc>
        <w:tc>
          <w:tcPr>
            <w:tcW w:w="1940" w:type="dxa"/>
            <w:tcBorders>
              <w:top w:val="single" w:sz="8" w:space="0" w:color="94C600"/>
              <w:left w:val="nil"/>
              <w:bottom w:val="single" w:sz="8" w:space="0" w:color="94C600"/>
              <w:right w:val="single" w:sz="8" w:space="0" w:color="94C600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>0,9</w:t>
            </w:r>
          </w:p>
        </w:tc>
      </w:tr>
    </w:tbl>
    <w:p w:rsidR="00F12526" w:rsidRPr="004D670E" w:rsidRDefault="00DA6188" w:rsidP="00DA6188">
      <w:pPr>
        <w:jc w:val="center"/>
        <w:rPr>
          <w:rFonts w:ascii="Arial" w:hAnsi="Arial" w:cs="Arial"/>
          <w:i/>
          <w:sz w:val="24"/>
          <w:szCs w:val="24"/>
        </w:rPr>
      </w:pPr>
      <w:r w:rsidRPr="004D670E">
        <w:rPr>
          <w:rFonts w:ascii="Arial" w:hAnsi="Arial" w:cs="Arial"/>
          <w:i/>
          <w:sz w:val="24"/>
          <w:szCs w:val="24"/>
        </w:rPr>
        <w:t>Forrás: Korrupciókutató Központ Budapest</w:t>
      </w:r>
    </w:p>
    <w:p w:rsidR="005D291C" w:rsidRDefault="005D291C">
      <w:pPr>
        <w:rPr>
          <w:rFonts w:ascii="Arial" w:hAnsi="Arial" w:cs="Arial"/>
          <w:sz w:val="24"/>
          <w:szCs w:val="24"/>
        </w:rPr>
      </w:pPr>
    </w:p>
    <w:p w:rsidR="005D291C" w:rsidRDefault="00B40328" w:rsidP="00AE43B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670E">
        <w:rPr>
          <w:rFonts w:ascii="Arial" w:hAnsi="Arial" w:cs="Arial"/>
          <w:sz w:val="24"/>
          <w:szCs w:val="24"/>
        </w:rPr>
        <w:t xml:space="preserve">A megyeszékhelyeket vizsgálva elmondható, hogy a legnyitottabbak – azonos </w:t>
      </w:r>
      <w:r w:rsidR="00973690" w:rsidRPr="004D670E">
        <w:rPr>
          <w:rFonts w:ascii="Arial" w:hAnsi="Arial" w:cs="Arial"/>
          <w:sz w:val="24"/>
          <w:szCs w:val="24"/>
        </w:rPr>
        <w:t>pontszámot</w:t>
      </w:r>
      <w:r w:rsidRPr="004D670E">
        <w:rPr>
          <w:rFonts w:ascii="Arial" w:hAnsi="Arial" w:cs="Arial"/>
          <w:sz w:val="24"/>
          <w:szCs w:val="24"/>
        </w:rPr>
        <w:t xml:space="preserve"> elérve – Békéscsaba, </w:t>
      </w:r>
      <w:r w:rsidR="005D291C">
        <w:rPr>
          <w:rFonts w:ascii="Arial" w:hAnsi="Arial" w:cs="Arial"/>
          <w:sz w:val="24"/>
          <w:szCs w:val="24"/>
        </w:rPr>
        <w:t>Szeged és Kecskemét önkormányzatai.</w:t>
      </w:r>
    </w:p>
    <w:tbl>
      <w:tblPr>
        <w:tblW w:w="6340" w:type="dxa"/>
        <w:jc w:val="center"/>
        <w:tblLook w:val="04A0" w:firstRow="1" w:lastRow="0" w:firstColumn="1" w:lastColumn="0" w:noHBand="0" w:noVBand="1"/>
      </w:tblPr>
      <w:tblGrid>
        <w:gridCol w:w="980"/>
        <w:gridCol w:w="2460"/>
        <w:gridCol w:w="2920"/>
      </w:tblGrid>
      <w:tr w:rsidR="005D291C" w:rsidRPr="005D291C" w:rsidTr="005D291C">
        <w:trPr>
          <w:trHeight w:val="315"/>
          <w:jc w:val="center"/>
        </w:trPr>
        <w:tc>
          <w:tcPr>
            <w:tcW w:w="960" w:type="dxa"/>
            <w:tcBorders>
              <w:top w:val="single" w:sz="8" w:space="0" w:color="94C600"/>
              <w:left w:val="single" w:sz="8" w:space="0" w:color="94C600"/>
              <w:bottom w:val="nil"/>
              <w:right w:val="nil"/>
            </w:tcBorders>
            <w:shd w:val="clear" w:color="000000" w:fill="94C600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proofErr w:type="spellStart"/>
            <w:r w:rsidRPr="005D291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Sorszám</w:t>
            </w:r>
            <w:proofErr w:type="spellEnd"/>
          </w:p>
        </w:tc>
        <w:tc>
          <w:tcPr>
            <w:tcW w:w="2460" w:type="dxa"/>
            <w:tcBorders>
              <w:top w:val="single" w:sz="8" w:space="0" w:color="94C600"/>
              <w:left w:val="nil"/>
              <w:bottom w:val="nil"/>
              <w:right w:val="nil"/>
            </w:tcBorders>
            <w:shd w:val="clear" w:color="000000" w:fill="94C600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proofErr w:type="spellStart"/>
            <w:r w:rsidRPr="005D291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Megyeszékhely</w:t>
            </w:r>
            <w:proofErr w:type="spellEnd"/>
          </w:p>
        </w:tc>
        <w:tc>
          <w:tcPr>
            <w:tcW w:w="2920" w:type="dxa"/>
            <w:tcBorders>
              <w:top w:val="single" w:sz="8" w:space="0" w:color="94C600"/>
              <w:left w:val="nil"/>
              <w:bottom w:val="nil"/>
              <w:right w:val="single" w:sz="8" w:space="0" w:color="94C600"/>
            </w:tcBorders>
            <w:shd w:val="clear" w:color="000000" w:fill="94C600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MANYI </w:t>
            </w:r>
            <w:proofErr w:type="spellStart"/>
            <w:r w:rsidRPr="005D291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értéke</w:t>
            </w:r>
            <w:proofErr w:type="spellEnd"/>
          </w:p>
        </w:tc>
      </w:tr>
      <w:tr w:rsidR="005D291C" w:rsidRPr="005D291C" w:rsidTr="005D291C">
        <w:trPr>
          <w:trHeight w:val="315"/>
          <w:jc w:val="center"/>
        </w:trPr>
        <w:tc>
          <w:tcPr>
            <w:tcW w:w="960" w:type="dxa"/>
            <w:tcBorders>
              <w:top w:val="single" w:sz="8" w:space="0" w:color="94C600"/>
              <w:left w:val="single" w:sz="8" w:space="0" w:color="94C600"/>
              <w:bottom w:val="single" w:sz="8" w:space="0" w:color="94C600"/>
              <w:right w:val="nil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2460" w:type="dxa"/>
            <w:tcBorders>
              <w:top w:val="single" w:sz="8" w:space="0" w:color="94C600"/>
              <w:left w:val="nil"/>
              <w:bottom w:val="single" w:sz="8" w:space="0" w:color="94C600"/>
              <w:right w:val="nil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>Békéscsaba</w:t>
            </w:r>
            <w:proofErr w:type="spellEnd"/>
          </w:p>
        </w:tc>
        <w:tc>
          <w:tcPr>
            <w:tcW w:w="2920" w:type="dxa"/>
            <w:tcBorders>
              <w:top w:val="single" w:sz="8" w:space="0" w:color="94C600"/>
              <w:left w:val="nil"/>
              <w:bottom w:val="single" w:sz="8" w:space="0" w:color="94C600"/>
              <w:right w:val="single" w:sz="8" w:space="0" w:color="94C600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>0,82</w:t>
            </w:r>
          </w:p>
        </w:tc>
      </w:tr>
      <w:tr w:rsidR="005D291C" w:rsidRPr="005D291C" w:rsidTr="005D291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94C6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>Szeged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94C600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>0,82</w:t>
            </w:r>
          </w:p>
        </w:tc>
      </w:tr>
      <w:tr w:rsidR="005D291C" w:rsidRPr="005D291C" w:rsidTr="005D291C">
        <w:trPr>
          <w:trHeight w:val="315"/>
          <w:jc w:val="center"/>
        </w:trPr>
        <w:tc>
          <w:tcPr>
            <w:tcW w:w="960" w:type="dxa"/>
            <w:tcBorders>
              <w:top w:val="single" w:sz="8" w:space="0" w:color="94C600"/>
              <w:left w:val="single" w:sz="8" w:space="0" w:color="94C600"/>
              <w:bottom w:val="single" w:sz="8" w:space="0" w:color="94C600"/>
              <w:right w:val="nil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2460" w:type="dxa"/>
            <w:tcBorders>
              <w:top w:val="single" w:sz="8" w:space="0" w:color="94C600"/>
              <w:left w:val="nil"/>
              <w:bottom w:val="single" w:sz="8" w:space="0" w:color="94C600"/>
              <w:right w:val="nil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>Kecskemét</w:t>
            </w:r>
            <w:proofErr w:type="spellEnd"/>
          </w:p>
        </w:tc>
        <w:tc>
          <w:tcPr>
            <w:tcW w:w="2920" w:type="dxa"/>
            <w:tcBorders>
              <w:top w:val="single" w:sz="8" w:space="0" w:color="94C600"/>
              <w:left w:val="nil"/>
              <w:bottom w:val="single" w:sz="8" w:space="0" w:color="94C600"/>
              <w:right w:val="single" w:sz="8" w:space="0" w:color="94C600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>0,82</w:t>
            </w:r>
          </w:p>
        </w:tc>
      </w:tr>
      <w:tr w:rsidR="005D291C" w:rsidRPr="005D291C" w:rsidTr="005D291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94C6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>Zalaegerszeg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94C600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>0,76</w:t>
            </w:r>
          </w:p>
        </w:tc>
        <w:bookmarkStart w:id="0" w:name="_GoBack"/>
        <w:bookmarkEnd w:id="0"/>
      </w:tr>
      <w:tr w:rsidR="005D291C" w:rsidRPr="005D291C" w:rsidTr="005D291C">
        <w:trPr>
          <w:trHeight w:val="315"/>
          <w:jc w:val="center"/>
        </w:trPr>
        <w:tc>
          <w:tcPr>
            <w:tcW w:w="960" w:type="dxa"/>
            <w:tcBorders>
              <w:top w:val="single" w:sz="8" w:space="0" w:color="94C600"/>
              <w:left w:val="single" w:sz="8" w:space="0" w:color="94C600"/>
              <w:bottom w:val="single" w:sz="8" w:space="0" w:color="94C600"/>
              <w:right w:val="nil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5</w:t>
            </w:r>
          </w:p>
        </w:tc>
        <w:tc>
          <w:tcPr>
            <w:tcW w:w="2460" w:type="dxa"/>
            <w:tcBorders>
              <w:top w:val="single" w:sz="8" w:space="0" w:color="94C600"/>
              <w:left w:val="nil"/>
              <w:bottom w:val="single" w:sz="8" w:space="0" w:color="94C600"/>
              <w:right w:val="nil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>Nyíregyháza</w:t>
            </w:r>
            <w:proofErr w:type="spellEnd"/>
          </w:p>
        </w:tc>
        <w:tc>
          <w:tcPr>
            <w:tcW w:w="2920" w:type="dxa"/>
            <w:tcBorders>
              <w:top w:val="single" w:sz="8" w:space="0" w:color="94C600"/>
              <w:left w:val="nil"/>
              <w:bottom w:val="single" w:sz="8" w:space="0" w:color="94C600"/>
              <w:right w:val="single" w:sz="8" w:space="0" w:color="94C600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>0,76</w:t>
            </w:r>
          </w:p>
        </w:tc>
      </w:tr>
      <w:tr w:rsidR="005D291C" w:rsidRPr="005D291C" w:rsidTr="005D291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94C6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>Tatabánya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94C600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>0,76</w:t>
            </w:r>
          </w:p>
        </w:tc>
      </w:tr>
      <w:tr w:rsidR="005D291C" w:rsidRPr="005D291C" w:rsidTr="005D291C">
        <w:trPr>
          <w:trHeight w:val="315"/>
          <w:jc w:val="center"/>
        </w:trPr>
        <w:tc>
          <w:tcPr>
            <w:tcW w:w="960" w:type="dxa"/>
            <w:tcBorders>
              <w:top w:val="single" w:sz="8" w:space="0" w:color="94C600"/>
              <w:left w:val="single" w:sz="8" w:space="0" w:color="94C600"/>
              <w:bottom w:val="single" w:sz="8" w:space="0" w:color="94C600"/>
              <w:right w:val="nil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7</w:t>
            </w:r>
          </w:p>
        </w:tc>
        <w:tc>
          <w:tcPr>
            <w:tcW w:w="2460" w:type="dxa"/>
            <w:tcBorders>
              <w:top w:val="single" w:sz="8" w:space="0" w:color="94C600"/>
              <w:left w:val="nil"/>
              <w:bottom w:val="single" w:sz="8" w:space="0" w:color="94C600"/>
              <w:right w:val="nil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>Győr</w:t>
            </w:r>
            <w:proofErr w:type="spellEnd"/>
          </w:p>
        </w:tc>
        <w:tc>
          <w:tcPr>
            <w:tcW w:w="2920" w:type="dxa"/>
            <w:tcBorders>
              <w:top w:val="single" w:sz="8" w:space="0" w:color="94C600"/>
              <w:left w:val="nil"/>
              <w:bottom w:val="single" w:sz="8" w:space="0" w:color="94C600"/>
              <w:right w:val="single" w:sz="8" w:space="0" w:color="94C600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>0,71</w:t>
            </w:r>
          </w:p>
        </w:tc>
      </w:tr>
      <w:tr w:rsidR="005D291C" w:rsidRPr="005D291C" w:rsidTr="005D291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94C6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8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>Debrecen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94C600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>0,71</w:t>
            </w:r>
          </w:p>
        </w:tc>
      </w:tr>
      <w:tr w:rsidR="005D291C" w:rsidRPr="005D291C" w:rsidTr="005D291C">
        <w:trPr>
          <w:trHeight w:val="315"/>
          <w:jc w:val="center"/>
        </w:trPr>
        <w:tc>
          <w:tcPr>
            <w:tcW w:w="960" w:type="dxa"/>
            <w:tcBorders>
              <w:top w:val="single" w:sz="8" w:space="0" w:color="94C600"/>
              <w:left w:val="single" w:sz="8" w:space="0" w:color="94C600"/>
              <w:bottom w:val="single" w:sz="8" w:space="0" w:color="94C600"/>
              <w:right w:val="nil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9</w:t>
            </w:r>
          </w:p>
        </w:tc>
        <w:tc>
          <w:tcPr>
            <w:tcW w:w="2460" w:type="dxa"/>
            <w:tcBorders>
              <w:top w:val="single" w:sz="8" w:space="0" w:color="94C600"/>
              <w:left w:val="nil"/>
              <w:bottom w:val="single" w:sz="8" w:space="0" w:color="94C600"/>
              <w:right w:val="nil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>Szombathely</w:t>
            </w:r>
          </w:p>
        </w:tc>
        <w:tc>
          <w:tcPr>
            <w:tcW w:w="2920" w:type="dxa"/>
            <w:tcBorders>
              <w:top w:val="single" w:sz="8" w:space="0" w:color="94C600"/>
              <w:left w:val="nil"/>
              <w:bottom w:val="single" w:sz="8" w:space="0" w:color="94C600"/>
              <w:right w:val="single" w:sz="8" w:space="0" w:color="94C600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>0,65</w:t>
            </w:r>
          </w:p>
        </w:tc>
      </w:tr>
      <w:tr w:rsidR="005D291C" w:rsidRPr="005D291C" w:rsidTr="005D291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94C6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10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>Miskolc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94C600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>0,65</w:t>
            </w:r>
          </w:p>
        </w:tc>
      </w:tr>
      <w:tr w:rsidR="005D291C" w:rsidRPr="005D291C" w:rsidTr="005D291C">
        <w:trPr>
          <w:trHeight w:val="315"/>
          <w:jc w:val="center"/>
        </w:trPr>
        <w:tc>
          <w:tcPr>
            <w:tcW w:w="960" w:type="dxa"/>
            <w:tcBorders>
              <w:top w:val="single" w:sz="8" w:space="0" w:color="94C600"/>
              <w:left w:val="single" w:sz="8" w:space="0" w:color="94C600"/>
              <w:bottom w:val="single" w:sz="8" w:space="0" w:color="94C600"/>
              <w:right w:val="nil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11</w:t>
            </w:r>
          </w:p>
        </w:tc>
        <w:tc>
          <w:tcPr>
            <w:tcW w:w="2460" w:type="dxa"/>
            <w:tcBorders>
              <w:top w:val="single" w:sz="8" w:space="0" w:color="94C600"/>
              <w:left w:val="nil"/>
              <w:bottom w:val="single" w:sz="8" w:space="0" w:color="94C600"/>
              <w:right w:val="nil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>Salgótarján</w:t>
            </w:r>
            <w:proofErr w:type="spellEnd"/>
          </w:p>
        </w:tc>
        <w:tc>
          <w:tcPr>
            <w:tcW w:w="2920" w:type="dxa"/>
            <w:tcBorders>
              <w:top w:val="single" w:sz="8" w:space="0" w:color="94C600"/>
              <w:left w:val="nil"/>
              <w:bottom w:val="single" w:sz="8" w:space="0" w:color="94C600"/>
              <w:right w:val="single" w:sz="8" w:space="0" w:color="94C600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>0,59</w:t>
            </w:r>
          </w:p>
        </w:tc>
      </w:tr>
      <w:tr w:rsidR="005D291C" w:rsidRPr="005D291C" w:rsidTr="005D291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94C6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12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>Szekszárd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94C600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>0,59</w:t>
            </w:r>
          </w:p>
        </w:tc>
      </w:tr>
      <w:tr w:rsidR="005D291C" w:rsidRPr="005D291C" w:rsidTr="005D291C">
        <w:trPr>
          <w:trHeight w:val="315"/>
          <w:jc w:val="center"/>
        </w:trPr>
        <w:tc>
          <w:tcPr>
            <w:tcW w:w="960" w:type="dxa"/>
            <w:tcBorders>
              <w:top w:val="single" w:sz="8" w:space="0" w:color="94C600"/>
              <w:left w:val="single" w:sz="8" w:space="0" w:color="94C600"/>
              <w:bottom w:val="single" w:sz="8" w:space="0" w:color="94C600"/>
              <w:right w:val="nil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13</w:t>
            </w:r>
          </w:p>
        </w:tc>
        <w:tc>
          <w:tcPr>
            <w:tcW w:w="2460" w:type="dxa"/>
            <w:tcBorders>
              <w:top w:val="single" w:sz="8" w:space="0" w:color="94C600"/>
              <w:left w:val="nil"/>
              <w:bottom w:val="single" w:sz="8" w:space="0" w:color="94C600"/>
              <w:right w:val="nil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>Kaposvár</w:t>
            </w:r>
            <w:proofErr w:type="spellEnd"/>
          </w:p>
        </w:tc>
        <w:tc>
          <w:tcPr>
            <w:tcW w:w="2920" w:type="dxa"/>
            <w:tcBorders>
              <w:top w:val="single" w:sz="8" w:space="0" w:color="94C600"/>
              <w:left w:val="nil"/>
              <w:bottom w:val="single" w:sz="8" w:space="0" w:color="94C600"/>
              <w:right w:val="single" w:sz="8" w:space="0" w:color="94C600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>0,59</w:t>
            </w:r>
          </w:p>
        </w:tc>
      </w:tr>
      <w:tr w:rsidR="005D291C" w:rsidRPr="005D291C" w:rsidTr="005D291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94C6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14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>Szolnok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94C600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>0,53</w:t>
            </w:r>
          </w:p>
        </w:tc>
      </w:tr>
      <w:tr w:rsidR="005D291C" w:rsidRPr="005D291C" w:rsidTr="005D291C">
        <w:trPr>
          <w:trHeight w:val="315"/>
          <w:jc w:val="center"/>
        </w:trPr>
        <w:tc>
          <w:tcPr>
            <w:tcW w:w="960" w:type="dxa"/>
            <w:tcBorders>
              <w:top w:val="single" w:sz="8" w:space="0" w:color="94C600"/>
              <w:left w:val="single" w:sz="8" w:space="0" w:color="94C600"/>
              <w:bottom w:val="single" w:sz="8" w:space="0" w:color="94C600"/>
              <w:right w:val="nil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15</w:t>
            </w:r>
          </w:p>
        </w:tc>
        <w:tc>
          <w:tcPr>
            <w:tcW w:w="2460" w:type="dxa"/>
            <w:tcBorders>
              <w:top w:val="single" w:sz="8" w:space="0" w:color="94C600"/>
              <w:left w:val="nil"/>
              <w:bottom w:val="single" w:sz="8" w:space="0" w:color="94C600"/>
              <w:right w:val="nil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>Pécs</w:t>
            </w:r>
            <w:proofErr w:type="spellEnd"/>
          </w:p>
        </w:tc>
        <w:tc>
          <w:tcPr>
            <w:tcW w:w="2920" w:type="dxa"/>
            <w:tcBorders>
              <w:top w:val="single" w:sz="8" w:space="0" w:color="94C600"/>
              <w:left w:val="nil"/>
              <w:bottom w:val="single" w:sz="8" w:space="0" w:color="94C600"/>
              <w:right w:val="single" w:sz="8" w:space="0" w:color="94C600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>0,53</w:t>
            </w:r>
          </w:p>
        </w:tc>
      </w:tr>
      <w:tr w:rsidR="005D291C" w:rsidRPr="005D291C" w:rsidTr="005D291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94C6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16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>Eger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94C600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>0,47</w:t>
            </w:r>
          </w:p>
        </w:tc>
      </w:tr>
      <w:tr w:rsidR="005D291C" w:rsidRPr="005D291C" w:rsidTr="005D291C">
        <w:trPr>
          <w:trHeight w:val="315"/>
          <w:jc w:val="center"/>
        </w:trPr>
        <w:tc>
          <w:tcPr>
            <w:tcW w:w="960" w:type="dxa"/>
            <w:tcBorders>
              <w:top w:val="single" w:sz="8" w:space="0" w:color="94C600"/>
              <w:left w:val="single" w:sz="8" w:space="0" w:color="94C600"/>
              <w:bottom w:val="single" w:sz="8" w:space="0" w:color="94C600"/>
              <w:right w:val="nil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17</w:t>
            </w:r>
          </w:p>
        </w:tc>
        <w:tc>
          <w:tcPr>
            <w:tcW w:w="2460" w:type="dxa"/>
            <w:tcBorders>
              <w:top w:val="single" w:sz="8" w:space="0" w:color="94C600"/>
              <w:left w:val="nil"/>
              <w:bottom w:val="single" w:sz="8" w:space="0" w:color="94C600"/>
              <w:right w:val="nil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>Székesfehérvár</w:t>
            </w:r>
            <w:proofErr w:type="spellEnd"/>
          </w:p>
        </w:tc>
        <w:tc>
          <w:tcPr>
            <w:tcW w:w="2920" w:type="dxa"/>
            <w:tcBorders>
              <w:top w:val="single" w:sz="8" w:space="0" w:color="94C600"/>
              <w:left w:val="nil"/>
              <w:bottom w:val="single" w:sz="8" w:space="0" w:color="94C600"/>
              <w:right w:val="single" w:sz="8" w:space="0" w:color="94C600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>0,47</w:t>
            </w:r>
          </w:p>
        </w:tc>
      </w:tr>
      <w:tr w:rsidR="005D291C" w:rsidRPr="005D291C" w:rsidTr="005D291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94C600"/>
              <w:bottom w:val="single" w:sz="8" w:space="0" w:color="94C600"/>
              <w:right w:val="nil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94C600"/>
              <w:right w:val="nil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>Veszprém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94C600"/>
              <w:right w:val="single" w:sz="8" w:space="0" w:color="94C600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>0,24</w:t>
            </w:r>
          </w:p>
        </w:tc>
      </w:tr>
    </w:tbl>
    <w:p w:rsidR="00AE43B4" w:rsidRPr="004D670E" w:rsidRDefault="00AE43B4" w:rsidP="00AE43B4">
      <w:pPr>
        <w:jc w:val="center"/>
        <w:rPr>
          <w:rFonts w:ascii="Arial" w:hAnsi="Arial" w:cs="Arial"/>
          <w:i/>
          <w:sz w:val="24"/>
          <w:szCs w:val="24"/>
        </w:rPr>
      </w:pPr>
      <w:r w:rsidRPr="004D670E">
        <w:rPr>
          <w:rFonts w:ascii="Arial" w:hAnsi="Arial" w:cs="Arial"/>
          <w:i/>
          <w:sz w:val="24"/>
          <w:szCs w:val="24"/>
        </w:rPr>
        <w:t>Forrás: Korrupciókutató Központ Budapest</w:t>
      </w:r>
    </w:p>
    <w:p w:rsidR="005D291C" w:rsidRDefault="005D29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E43B4" w:rsidRPr="004D670E" w:rsidRDefault="00AE43B4" w:rsidP="00AE43B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670E">
        <w:rPr>
          <w:rFonts w:ascii="Arial" w:hAnsi="Arial" w:cs="Arial"/>
          <w:sz w:val="24"/>
          <w:szCs w:val="24"/>
        </w:rPr>
        <w:lastRenderedPageBreak/>
        <w:t>A törvénytisztelet tekintetében legjobban Zalaegerszeg teljesített.</w:t>
      </w:r>
    </w:p>
    <w:tbl>
      <w:tblPr>
        <w:tblW w:w="5760" w:type="dxa"/>
        <w:jc w:val="center"/>
        <w:tblLook w:val="04A0" w:firstRow="1" w:lastRow="0" w:firstColumn="1" w:lastColumn="0" w:noHBand="0" w:noVBand="1"/>
      </w:tblPr>
      <w:tblGrid>
        <w:gridCol w:w="980"/>
        <w:gridCol w:w="2900"/>
        <w:gridCol w:w="1900"/>
      </w:tblGrid>
      <w:tr w:rsidR="005D291C" w:rsidRPr="005D291C" w:rsidTr="005D291C">
        <w:trPr>
          <w:trHeight w:val="315"/>
          <w:jc w:val="center"/>
        </w:trPr>
        <w:tc>
          <w:tcPr>
            <w:tcW w:w="960" w:type="dxa"/>
            <w:tcBorders>
              <w:top w:val="single" w:sz="8" w:space="0" w:color="94C600"/>
              <w:left w:val="single" w:sz="8" w:space="0" w:color="94C600"/>
              <w:bottom w:val="nil"/>
              <w:right w:val="nil"/>
            </w:tcBorders>
            <w:shd w:val="clear" w:color="000000" w:fill="94C600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proofErr w:type="spellStart"/>
            <w:r w:rsidRPr="005D291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Sorszám</w:t>
            </w:r>
            <w:proofErr w:type="spellEnd"/>
          </w:p>
        </w:tc>
        <w:tc>
          <w:tcPr>
            <w:tcW w:w="2900" w:type="dxa"/>
            <w:tcBorders>
              <w:top w:val="single" w:sz="8" w:space="0" w:color="94C600"/>
              <w:left w:val="nil"/>
              <w:bottom w:val="nil"/>
              <w:right w:val="nil"/>
            </w:tcBorders>
            <w:shd w:val="clear" w:color="000000" w:fill="94C600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proofErr w:type="spellStart"/>
            <w:r w:rsidRPr="005D291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Megyeszékhely</w:t>
            </w:r>
            <w:proofErr w:type="spellEnd"/>
          </w:p>
        </w:tc>
        <w:tc>
          <w:tcPr>
            <w:tcW w:w="1900" w:type="dxa"/>
            <w:tcBorders>
              <w:top w:val="single" w:sz="8" w:space="0" w:color="94C600"/>
              <w:left w:val="nil"/>
              <w:bottom w:val="nil"/>
              <w:right w:val="single" w:sz="8" w:space="0" w:color="94C600"/>
            </w:tcBorders>
            <w:shd w:val="clear" w:color="000000" w:fill="94C600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 xml:space="preserve">ÖNTI </w:t>
            </w:r>
            <w:proofErr w:type="spellStart"/>
            <w:r w:rsidRPr="005D291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értéke</w:t>
            </w:r>
            <w:proofErr w:type="spellEnd"/>
          </w:p>
        </w:tc>
      </w:tr>
      <w:tr w:rsidR="005D291C" w:rsidRPr="005D291C" w:rsidTr="005D291C">
        <w:trPr>
          <w:trHeight w:val="315"/>
          <w:jc w:val="center"/>
        </w:trPr>
        <w:tc>
          <w:tcPr>
            <w:tcW w:w="960" w:type="dxa"/>
            <w:tcBorders>
              <w:top w:val="single" w:sz="8" w:space="0" w:color="94C600"/>
              <w:left w:val="single" w:sz="8" w:space="0" w:color="94C600"/>
              <w:bottom w:val="single" w:sz="8" w:space="0" w:color="94C600"/>
              <w:right w:val="nil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2900" w:type="dxa"/>
            <w:tcBorders>
              <w:top w:val="single" w:sz="8" w:space="0" w:color="94C600"/>
              <w:left w:val="nil"/>
              <w:bottom w:val="single" w:sz="8" w:space="0" w:color="94C600"/>
              <w:right w:val="nil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>Zalaegerszeg</w:t>
            </w:r>
            <w:proofErr w:type="spellEnd"/>
          </w:p>
        </w:tc>
        <w:tc>
          <w:tcPr>
            <w:tcW w:w="1900" w:type="dxa"/>
            <w:tcBorders>
              <w:top w:val="single" w:sz="8" w:space="0" w:color="94C600"/>
              <w:left w:val="nil"/>
              <w:bottom w:val="single" w:sz="8" w:space="0" w:color="94C600"/>
              <w:right w:val="single" w:sz="8" w:space="0" w:color="94C600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>1,0</w:t>
            </w:r>
          </w:p>
        </w:tc>
      </w:tr>
      <w:tr w:rsidR="005D291C" w:rsidRPr="005D291C" w:rsidTr="005D291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94C6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5D291C">
              <w:rPr>
                <w:rFonts w:ascii="Calibri" w:eastAsia="Times New Roman" w:hAnsi="Calibri" w:cs="Times New Roman"/>
                <w:lang w:val="en-US"/>
              </w:rPr>
              <w:t>Békéscsaba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94C600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>0,9</w:t>
            </w:r>
          </w:p>
        </w:tc>
      </w:tr>
      <w:tr w:rsidR="005D291C" w:rsidRPr="005D291C" w:rsidTr="005D291C">
        <w:trPr>
          <w:trHeight w:val="315"/>
          <w:jc w:val="center"/>
        </w:trPr>
        <w:tc>
          <w:tcPr>
            <w:tcW w:w="960" w:type="dxa"/>
            <w:tcBorders>
              <w:top w:val="single" w:sz="8" w:space="0" w:color="94C600"/>
              <w:left w:val="single" w:sz="8" w:space="0" w:color="94C600"/>
              <w:bottom w:val="single" w:sz="8" w:space="0" w:color="94C600"/>
              <w:right w:val="nil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2900" w:type="dxa"/>
            <w:tcBorders>
              <w:top w:val="single" w:sz="8" w:space="0" w:color="94C600"/>
              <w:left w:val="nil"/>
              <w:bottom w:val="single" w:sz="8" w:space="0" w:color="94C600"/>
              <w:right w:val="nil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lang w:val="en-US"/>
              </w:rPr>
              <w:t>Szeged</w:t>
            </w:r>
          </w:p>
        </w:tc>
        <w:tc>
          <w:tcPr>
            <w:tcW w:w="1900" w:type="dxa"/>
            <w:tcBorders>
              <w:top w:val="single" w:sz="8" w:space="0" w:color="94C600"/>
              <w:left w:val="nil"/>
              <w:bottom w:val="single" w:sz="8" w:space="0" w:color="94C600"/>
              <w:right w:val="single" w:sz="8" w:space="0" w:color="94C600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>0,9</w:t>
            </w:r>
          </w:p>
        </w:tc>
      </w:tr>
      <w:tr w:rsidR="005D291C" w:rsidRPr="005D291C" w:rsidTr="005D291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94C6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4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5D291C">
              <w:rPr>
                <w:rFonts w:ascii="Calibri" w:eastAsia="Times New Roman" w:hAnsi="Calibri" w:cs="Times New Roman"/>
                <w:lang w:val="en-US"/>
              </w:rPr>
              <w:t>Győr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94C600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>0,9</w:t>
            </w:r>
          </w:p>
        </w:tc>
      </w:tr>
      <w:tr w:rsidR="005D291C" w:rsidRPr="005D291C" w:rsidTr="005D291C">
        <w:trPr>
          <w:trHeight w:val="315"/>
          <w:jc w:val="center"/>
        </w:trPr>
        <w:tc>
          <w:tcPr>
            <w:tcW w:w="960" w:type="dxa"/>
            <w:tcBorders>
              <w:top w:val="single" w:sz="8" w:space="0" w:color="94C600"/>
              <w:left w:val="single" w:sz="8" w:space="0" w:color="94C600"/>
              <w:bottom w:val="single" w:sz="8" w:space="0" w:color="94C600"/>
              <w:right w:val="nil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5</w:t>
            </w:r>
          </w:p>
        </w:tc>
        <w:tc>
          <w:tcPr>
            <w:tcW w:w="2900" w:type="dxa"/>
            <w:tcBorders>
              <w:top w:val="single" w:sz="8" w:space="0" w:color="94C600"/>
              <w:left w:val="nil"/>
              <w:bottom w:val="single" w:sz="8" w:space="0" w:color="94C600"/>
              <w:right w:val="nil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5D291C">
              <w:rPr>
                <w:rFonts w:ascii="Calibri" w:eastAsia="Times New Roman" w:hAnsi="Calibri" w:cs="Times New Roman"/>
                <w:lang w:val="en-US"/>
              </w:rPr>
              <w:t>Nyíregyháza</w:t>
            </w:r>
            <w:proofErr w:type="spellEnd"/>
          </w:p>
        </w:tc>
        <w:tc>
          <w:tcPr>
            <w:tcW w:w="1900" w:type="dxa"/>
            <w:tcBorders>
              <w:top w:val="single" w:sz="8" w:space="0" w:color="94C600"/>
              <w:left w:val="nil"/>
              <w:bottom w:val="single" w:sz="8" w:space="0" w:color="94C600"/>
              <w:right w:val="single" w:sz="8" w:space="0" w:color="94C600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>0,9</w:t>
            </w:r>
          </w:p>
        </w:tc>
      </w:tr>
      <w:tr w:rsidR="005D291C" w:rsidRPr="005D291C" w:rsidTr="005D291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94C6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6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5D291C">
              <w:rPr>
                <w:rFonts w:ascii="Calibri" w:eastAsia="Times New Roman" w:hAnsi="Calibri" w:cs="Times New Roman"/>
                <w:lang w:val="en-US"/>
              </w:rPr>
              <w:t>Kecskemét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94C600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>0,9</w:t>
            </w:r>
          </w:p>
        </w:tc>
      </w:tr>
      <w:tr w:rsidR="005D291C" w:rsidRPr="005D291C" w:rsidTr="005D291C">
        <w:trPr>
          <w:trHeight w:val="315"/>
          <w:jc w:val="center"/>
        </w:trPr>
        <w:tc>
          <w:tcPr>
            <w:tcW w:w="960" w:type="dxa"/>
            <w:tcBorders>
              <w:top w:val="single" w:sz="8" w:space="0" w:color="94C600"/>
              <w:left w:val="single" w:sz="8" w:space="0" w:color="94C600"/>
              <w:bottom w:val="single" w:sz="8" w:space="0" w:color="94C600"/>
              <w:right w:val="nil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7</w:t>
            </w:r>
          </w:p>
        </w:tc>
        <w:tc>
          <w:tcPr>
            <w:tcW w:w="2900" w:type="dxa"/>
            <w:tcBorders>
              <w:top w:val="single" w:sz="8" w:space="0" w:color="94C600"/>
              <w:left w:val="nil"/>
              <w:bottom w:val="single" w:sz="8" w:space="0" w:color="94C600"/>
              <w:right w:val="nil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5D291C">
              <w:rPr>
                <w:rFonts w:ascii="Calibri" w:eastAsia="Times New Roman" w:hAnsi="Calibri" w:cs="Times New Roman"/>
                <w:lang w:val="en-US"/>
              </w:rPr>
              <w:t>Tatabánya</w:t>
            </w:r>
            <w:proofErr w:type="spellEnd"/>
          </w:p>
        </w:tc>
        <w:tc>
          <w:tcPr>
            <w:tcW w:w="1900" w:type="dxa"/>
            <w:tcBorders>
              <w:top w:val="single" w:sz="8" w:space="0" w:color="94C600"/>
              <w:left w:val="nil"/>
              <w:bottom w:val="single" w:sz="8" w:space="0" w:color="94C600"/>
              <w:right w:val="single" w:sz="8" w:space="0" w:color="94C600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>0,8</w:t>
            </w:r>
          </w:p>
        </w:tc>
      </w:tr>
      <w:tr w:rsidR="005D291C" w:rsidRPr="005D291C" w:rsidTr="005D291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94C6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8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lang w:val="en-US"/>
              </w:rPr>
              <w:t>Debrecen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94C600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>0,8</w:t>
            </w:r>
          </w:p>
        </w:tc>
      </w:tr>
      <w:tr w:rsidR="005D291C" w:rsidRPr="005D291C" w:rsidTr="005D291C">
        <w:trPr>
          <w:trHeight w:val="315"/>
          <w:jc w:val="center"/>
        </w:trPr>
        <w:tc>
          <w:tcPr>
            <w:tcW w:w="960" w:type="dxa"/>
            <w:tcBorders>
              <w:top w:val="single" w:sz="8" w:space="0" w:color="94C600"/>
              <w:left w:val="single" w:sz="8" w:space="0" w:color="94C600"/>
              <w:bottom w:val="single" w:sz="8" w:space="0" w:color="94C600"/>
              <w:right w:val="nil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9</w:t>
            </w:r>
          </w:p>
        </w:tc>
        <w:tc>
          <w:tcPr>
            <w:tcW w:w="2900" w:type="dxa"/>
            <w:tcBorders>
              <w:top w:val="single" w:sz="8" w:space="0" w:color="94C600"/>
              <w:left w:val="nil"/>
              <w:bottom w:val="single" w:sz="8" w:space="0" w:color="94C600"/>
              <w:right w:val="nil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5D291C">
              <w:rPr>
                <w:rFonts w:ascii="Calibri" w:eastAsia="Times New Roman" w:hAnsi="Calibri" w:cs="Times New Roman"/>
                <w:lang w:val="en-US"/>
              </w:rPr>
              <w:t>Salgótarján</w:t>
            </w:r>
            <w:proofErr w:type="spellEnd"/>
          </w:p>
        </w:tc>
        <w:tc>
          <w:tcPr>
            <w:tcW w:w="1900" w:type="dxa"/>
            <w:tcBorders>
              <w:top w:val="single" w:sz="8" w:space="0" w:color="94C600"/>
              <w:left w:val="nil"/>
              <w:bottom w:val="single" w:sz="8" w:space="0" w:color="94C600"/>
              <w:right w:val="single" w:sz="8" w:space="0" w:color="94C600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>0,8</w:t>
            </w:r>
          </w:p>
        </w:tc>
      </w:tr>
      <w:tr w:rsidR="005D291C" w:rsidRPr="005D291C" w:rsidTr="005D291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94C6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10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lang w:val="en-US"/>
              </w:rPr>
              <w:t>Szombathely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94C600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>0,7</w:t>
            </w:r>
          </w:p>
        </w:tc>
      </w:tr>
      <w:tr w:rsidR="005D291C" w:rsidRPr="005D291C" w:rsidTr="005D291C">
        <w:trPr>
          <w:trHeight w:val="315"/>
          <w:jc w:val="center"/>
        </w:trPr>
        <w:tc>
          <w:tcPr>
            <w:tcW w:w="960" w:type="dxa"/>
            <w:tcBorders>
              <w:top w:val="single" w:sz="8" w:space="0" w:color="94C600"/>
              <w:left w:val="single" w:sz="8" w:space="0" w:color="94C600"/>
              <w:bottom w:val="single" w:sz="8" w:space="0" w:color="94C600"/>
              <w:right w:val="nil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11</w:t>
            </w:r>
          </w:p>
        </w:tc>
        <w:tc>
          <w:tcPr>
            <w:tcW w:w="2900" w:type="dxa"/>
            <w:tcBorders>
              <w:top w:val="single" w:sz="8" w:space="0" w:color="94C600"/>
              <w:left w:val="nil"/>
              <w:bottom w:val="single" w:sz="8" w:space="0" w:color="94C600"/>
              <w:right w:val="nil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lang w:val="en-US"/>
              </w:rPr>
              <w:t>Miskolc</w:t>
            </w:r>
          </w:p>
        </w:tc>
        <w:tc>
          <w:tcPr>
            <w:tcW w:w="1900" w:type="dxa"/>
            <w:tcBorders>
              <w:top w:val="single" w:sz="8" w:space="0" w:color="94C600"/>
              <w:left w:val="nil"/>
              <w:bottom w:val="single" w:sz="8" w:space="0" w:color="94C600"/>
              <w:right w:val="single" w:sz="8" w:space="0" w:color="94C600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>0,7</w:t>
            </w:r>
          </w:p>
        </w:tc>
      </w:tr>
      <w:tr w:rsidR="005D291C" w:rsidRPr="005D291C" w:rsidTr="005D291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94C6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12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lang w:val="en-US"/>
              </w:rPr>
              <w:t>Szolnok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94C600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>0,7</w:t>
            </w:r>
          </w:p>
        </w:tc>
      </w:tr>
      <w:tr w:rsidR="005D291C" w:rsidRPr="005D291C" w:rsidTr="005D291C">
        <w:trPr>
          <w:trHeight w:val="315"/>
          <w:jc w:val="center"/>
        </w:trPr>
        <w:tc>
          <w:tcPr>
            <w:tcW w:w="960" w:type="dxa"/>
            <w:tcBorders>
              <w:top w:val="single" w:sz="8" w:space="0" w:color="94C600"/>
              <w:left w:val="single" w:sz="8" w:space="0" w:color="94C600"/>
              <w:bottom w:val="single" w:sz="8" w:space="0" w:color="94C600"/>
              <w:right w:val="nil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13</w:t>
            </w:r>
          </w:p>
        </w:tc>
        <w:tc>
          <w:tcPr>
            <w:tcW w:w="2900" w:type="dxa"/>
            <w:tcBorders>
              <w:top w:val="single" w:sz="8" w:space="0" w:color="94C600"/>
              <w:left w:val="nil"/>
              <w:bottom w:val="single" w:sz="8" w:space="0" w:color="94C600"/>
              <w:right w:val="nil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5D291C">
              <w:rPr>
                <w:rFonts w:ascii="Calibri" w:eastAsia="Times New Roman" w:hAnsi="Calibri" w:cs="Times New Roman"/>
                <w:lang w:val="en-US"/>
              </w:rPr>
              <w:t>Szekszárd</w:t>
            </w:r>
            <w:proofErr w:type="spellEnd"/>
          </w:p>
        </w:tc>
        <w:tc>
          <w:tcPr>
            <w:tcW w:w="1900" w:type="dxa"/>
            <w:tcBorders>
              <w:top w:val="single" w:sz="8" w:space="0" w:color="94C600"/>
              <w:left w:val="nil"/>
              <w:bottom w:val="single" w:sz="8" w:space="0" w:color="94C600"/>
              <w:right w:val="single" w:sz="8" w:space="0" w:color="94C600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>0,6</w:t>
            </w:r>
          </w:p>
        </w:tc>
      </w:tr>
      <w:tr w:rsidR="005D291C" w:rsidRPr="005D291C" w:rsidTr="005D291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94C6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14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5D291C">
              <w:rPr>
                <w:rFonts w:ascii="Calibri" w:eastAsia="Times New Roman" w:hAnsi="Calibri" w:cs="Times New Roman"/>
                <w:lang w:val="en-US"/>
              </w:rPr>
              <w:t>Pécs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94C600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>0,6</w:t>
            </w:r>
          </w:p>
        </w:tc>
      </w:tr>
      <w:tr w:rsidR="005D291C" w:rsidRPr="005D291C" w:rsidTr="005D291C">
        <w:trPr>
          <w:trHeight w:val="315"/>
          <w:jc w:val="center"/>
        </w:trPr>
        <w:tc>
          <w:tcPr>
            <w:tcW w:w="960" w:type="dxa"/>
            <w:tcBorders>
              <w:top w:val="single" w:sz="8" w:space="0" w:color="94C600"/>
              <w:left w:val="single" w:sz="8" w:space="0" w:color="94C600"/>
              <w:bottom w:val="single" w:sz="8" w:space="0" w:color="94C600"/>
              <w:right w:val="nil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15</w:t>
            </w:r>
          </w:p>
        </w:tc>
        <w:tc>
          <w:tcPr>
            <w:tcW w:w="2900" w:type="dxa"/>
            <w:tcBorders>
              <w:top w:val="single" w:sz="8" w:space="0" w:color="94C600"/>
              <w:left w:val="nil"/>
              <w:bottom w:val="single" w:sz="8" w:space="0" w:color="94C600"/>
              <w:right w:val="nil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5D291C">
              <w:rPr>
                <w:rFonts w:ascii="Calibri" w:eastAsia="Times New Roman" w:hAnsi="Calibri" w:cs="Times New Roman"/>
                <w:lang w:val="en-US"/>
              </w:rPr>
              <w:t>Kaposvár</w:t>
            </w:r>
            <w:proofErr w:type="spellEnd"/>
          </w:p>
        </w:tc>
        <w:tc>
          <w:tcPr>
            <w:tcW w:w="1900" w:type="dxa"/>
            <w:tcBorders>
              <w:top w:val="single" w:sz="8" w:space="0" w:color="94C600"/>
              <w:left w:val="nil"/>
              <w:bottom w:val="single" w:sz="8" w:space="0" w:color="94C600"/>
              <w:right w:val="single" w:sz="8" w:space="0" w:color="94C600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>0,5</w:t>
            </w:r>
          </w:p>
        </w:tc>
      </w:tr>
      <w:tr w:rsidR="005D291C" w:rsidRPr="005D291C" w:rsidTr="005D291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94C6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16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lang w:val="en-US"/>
              </w:rPr>
              <w:t>Eger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94C600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>0,5</w:t>
            </w:r>
          </w:p>
        </w:tc>
      </w:tr>
      <w:tr w:rsidR="005D291C" w:rsidRPr="005D291C" w:rsidTr="005D291C">
        <w:trPr>
          <w:trHeight w:val="315"/>
          <w:jc w:val="center"/>
        </w:trPr>
        <w:tc>
          <w:tcPr>
            <w:tcW w:w="960" w:type="dxa"/>
            <w:tcBorders>
              <w:top w:val="single" w:sz="8" w:space="0" w:color="94C600"/>
              <w:left w:val="single" w:sz="8" w:space="0" w:color="94C600"/>
              <w:bottom w:val="single" w:sz="8" w:space="0" w:color="94C600"/>
              <w:right w:val="nil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17</w:t>
            </w:r>
          </w:p>
        </w:tc>
        <w:tc>
          <w:tcPr>
            <w:tcW w:w="2900" w:type="dxa"/>
            <w:tcBorders>
              <w:top w:val="single" w:sz="8" w:space="0" w:color="94C600"/>
              <w:left w:val="nil"/>
              <w:bottom w:val="single" w:sz="8" w:space="0" w:color="94C600"/>
              <w:right w:val="nil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5D291C">
              <w:rPr>
                <w:rFonts w:ascii="Calibri" w:eastAsia="Times New Roman" w:hAnsi="Calibri" w:cs="Times New Roman"/>
                <w:lang w:val="en-US"/>
              </w:rPr>
              <w:t>Székesfehérvár</w:t>
            </w:r>
            <w:proofErr w:type="spellEnd"/>
          </w:p>
        </w:tc>
        <w:tc>
          <w:tcPr>
            <w:tcW w:w="1900" w:type="dxa"/>
            <w:tcBorders>
              <w:top w:val="single" w:sz="8" w:space="0" w:color="94C600"/>
              <w:left w:val="nil"/>
              <w:bottom w:val="single" w:sz="8" w:space="0" w:color="94C600"/>
              <w:right w:val="single" w:sz="8" w:space="0" w:color="94C600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>0,5</w:t>
            </w:r>
          </w:p>
        </w:tc>
      </w:tr>
      <w:tr w:rsidR="005D291C" w:rsidRPr="005D291C" w:rsidTr="005D291C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94C600"/>
              <w:bottom w:val="single" w:sz="8" w:space="0" w:color="94C600"/>
              <w:right w:val="nil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18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94C600"/>
              <w:right w:val="nil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>Veszprém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94C600"/>
              <w:right w:val="single" w:sz="8" w:space="0" w:color="94C600"/>
            </w:tcBorders>
            <w:shd w:val="clear" w:color="auto" w:fill="auto"/>
            <w:noWrap/>
            <w:vAlign w:val="center"/>
            <w:hideMark/>
          </w:tcPr>
          <w:p w:rsidR="005D291C" w:rsidRPr="005D291C" w:rsidRDefault="005D291C" w:rsidP="005D291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5D291C">
              <w:rPr>
                <w:rFonts w:ascii="Calibri" w:eastAsia="Times New Roman" w:hAnsi="Calibri" w:cs="Times New Roman"/>
                <w:color w:val="000000"/>
                <w:lang w:val="en-US"/>
              </w:rPr>
              <w:t>0,2</w:t>
            </w:r>
          </w:p>
        </w:tc>
      </w:tr>
    </w:tbl>
    <w:p w:rsidR="005D291C" w:rsidRDefault="005D291C" w:rsidP="00460893">
      <w:pPr>
        <w:jc w:val="center"/>
        <w:rPr>
          <w:rFonts w:ascii="Arial" w:hAnsi="Arial" w:cs="Arial"/>
          <w:i/>
          <w:sz w:val="24"/>
          <w:szCs w:val="24"/>
        </w:rPr>
      </w:pPr>
    </w:p>
    <w:p w:rsidR="004D670E" w:rsidRPr="00460893" w:rsidRDefault="00AE43B4" w:rsidP="00460893">
      <w:pPr>
        <w:jc w:val="center"/>
        <w:rPr>
          <w:rFonts w:ascii="Arial" w:hAnsi="Arial" w:cs="Arial"/>
          <w:i/>
          <w:sz w:val="24"/>
          <w:szCs w:val="24"/>
        </w:rPr>
      </w:pPr>
      <w:r w:rsidRPr="004D670E">
        <w:rPr>
          <w:rFonts w:ascii="Arial" w:hAnsi="Arial" w:cs="Arial"/>
          <w:i/>
          <w:sz w:val="24"/>
          <w:szCs w:val="24"/>
        </w:rPr>
        <w:t>Forrás: Korrupciókutató Központ Budapest</w:t>
      </w:r>
    </w:p>
    <w:p w:rsidR="005D291C" w:rsidRDefault="005D291C" w:rsidP="00AE43B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D291C" w:rsidRPr="005D291C" w:rsidRDefault="005D291C" w:rsidP="005D291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Az</w:t>
      </w:r>
      <w:r w:rsidRPr="005D291C">
        <w:rPr>
          <w:rFonts w:ascii="Arial" w:hAnsi="Arial" w:cs="Arial"/>
          <w:sz w:val="24"/>
          <w:szCs w:val="24"/>
        </w:rPr>
        <w:t xml:space="preserve"> állampolgárok tájékoztatása nemcsak az állampolgári </w:t>
      </w:r>
      <w:proofErr w:type="spellStart"/>
      <w:r w:rsidRPr="005D291C">
        <w:rPr>
          <w:rFonts w:ascii="Arial" w:hAnsi="Arial" w:cs="Arial"/>
          <w:sz w:val="24"/>
          <w:szCs w:val="24"/>
        </w:rPr>
        <w:t>participáció</w:t>
      </w:r>
      <w:proofErr w:type="spellEnd"/>
      <w:r w:rsidRPr="005D291C">
        <w:rPr>
          <w:rFonts w:ascii="Arial" w:hAnsi="Arial" w:cs="Arial"/>
          <w:sz w:val="24"/>
          <w:szCs w:val="24"/>
        </w:rPr>
        <w:t xml:space="preserve"> megteremtésének eszköze, nemcsak az adótudatosság erősítését szolgálja, és az elszámoltathatóság része, hanem éppen ennyire feltétele a hatékony és jó kormányzásnak (</w:t>
      </w:r>
      <w:proofErr w:type="spellStart"/>
      <w:r w:rsidRPr="005D291C">
        <w:rPr>
          <w:rFonts w:ascii="Arial" w:hAnsi="Arial" w:cs="Arial"/>
          <w:sz w:val="24"/>
          <w:szCs w:val="24"/>
        </w:rPr>
        <w:t>good</w:t>
      </w:r>
      <w:proofErr w:type="spellEnd"/>
      <w:r w:rsidRPr="005D29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291C">
        <w:rPr>
          <w:rFonts w:ascii="Arial" w:hAnsi="Arial" w:cs="Arial"/>
          <w:sz w:val="24"/>
          <w:szCs w:val="24"/>
        </w:rPr>
        <w:t>governance</w:t>
      </w:r>
      <w:proofErr w:type="spellEnd"/>
      <w:proofErr w:type="gramStart"/>
      <w:r w:rsidRPr="005D291C">
        <w:rPr>
          <w:rFonts w:ascii="Arial" w:hAnsi="Arial" w:cs="Arial"/>
          <w:sz w:val="24"/>
          <w:szCs w:val="24"/>
        </w:rPr>
        <w:t>)  ,</w:t>
      </w:r>
      <w:proofErr w:type="gramEnd"/>
      <w:r w:rsidRPr="005D291C">
        <w:rPr>
          <w:rFonts w:ascii="Arial" w:hAnsi="Arial" w:cs="Arial"/>
          <w:sz w:val="24"/>
          <w:szCs w:val="24"/>
        </w:rPr>
        <w:t xml:space="preserve"> és az erőforrások hatékony allokációjának is.</w:t>
      </w:r>
    </w:p>
    <w:p w:rsidR="005D291C" w:rsidRPr="005D291C" w:rsidRDefault="005D291C" w:rsidP="005D291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291C">
        <w:rPr>
          <w:rFonts w:ascii="Arial" w:hAnsi="Arial" w:cs="Arial"/>
          <w:sz w:val="24"/>
          <w:szCs w:val="24"/>
        </w:rPr>
        <w:t xml:space="preserve">Ebből a szempontból a magyar városok önkormányzataira pár kivételtől eltekintve inkább az átláthatatlanság, az elzárkózás, az információk eltitkolása, mint a nyitottság, az elszámoltathatóság jellemző. Az önkormányzati honlapok vizsgálata arra mutat, hogy olyan az állampolgári tájékozódás szempontjából fontos információk jellemzően nem jelennek meg a honlapokon, mint a testületi ülések napirendjei, összefoglalói, vagy az önkormányzati közbeszerzésekre vonatkozó információk. Azt is láthattuk, hogy ha az önkormányzat választhatott az elemi adatok vagy a nyilvánvalóan kevesebb információt tartalmazó </w:t>
      </w:r>
      <w:proofErr w:type="spellStart"/>
      <w:r w:rsidRPr="005D291C">
        <w:rPr>
          <w:rFonts w:ascii="Arial" w:hAnsi="Arial" w:cs="Arial"/>
          <w:sz w:val="24"/>
          <w:szCs w:val="24"/>
        </w:rPr>
        <w:t>aggregált</w:t>
      </w:r>
      <w:proofErr w:type="spellEnd"/>
      <w:r w:rsidRPr="005D291C">
        <w:rPr>
          <w:rFonts w:ascii="Arial" w:hAnsi="Arial" w:cs="Arial"/>
          <w:sz w:val="24"/>
          <w:szCs w:val="24"/>
        </w:rPr>
        <w:t xml:space="preserve"> adatok közlése között, akkor jellemzően a </w:t>
      </w:r>
      <w:r w:rsidRPr="005D291C">
        <w:rPr>
          <w:rFonts w:ascii="Arial" w:hAnsi="Arial" w:cs="Arial"/>
          <w:sz w:val="24"/>
          <w:szCs w:val="24"/>
        </w:rPr>
        <w:lastRenderedPageBreak/>
        <w:t>kevesebb információt tartalmazó, az átláthatóságot, az elszámoltathatóságot kevésbé szolgáló megoldásokat választott.</w:t>
      </w:r>
    </w:p>
    <w:p w:rsidR="005D291C" w:rsidRPr="005D291C" w:rsidRDefault="005D291C" w:rsidP="005D291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291C">
        <w:rPr>
          <w:rFonts w:ascii="Arial" w:hAnsi="Arial" w:cs="Arial"/>
          <w:sz w:val="24"/>
          <w:szCs w:val="24"/>
        </w:rPr>
        <w:t xml:space="preserve">A kutatás eredményei alapján </w:t>
      </w:r>
      <w:r>
        <w:rPr>
          <w:rFonts w:ascii="Arial" w:hAnsi="Arial" w:cs="Arial"/>
          <w:sz w:val="24"/>
          <w:szCs w:val="24"/>
        </w:rPr>
        <w:t>megállapítható</w:t>
      </w:r>
      <w:r w:rsidRPr="005D291C">
        <w:rPr>
          <w:rFonts w:ascii="Arial" w:hAnsi="Arial" w:cs="Arial"/>
          <w:sz w:val="24"/>
          <w:szCs w:val="24"/>
        </w:rPr>
        <w:t>, hogy a magyar városok önkormányzatainak túlnyomó többsége törvényszegő</w:t>
      </w:r>
      <w:r>
        <w:rPr>
          <w:rFonts w:ascii="Arial" w:hAnsi="Arial" w:cs="Arial"/>
          <w:sz w:val="24"/>
          <w:szCs w:val="24"/>
        </w:rPr>
        <w:t>en jár el akkor, amikor meghatározza, hogy milyen információk jelennek meg honlapjain.</w:t>
      </w:r>
    </w:p>
    <w:p w:rsidR="005D291C" w:rsidRPr="005D291C" w:rsidRDefault="005D291C" w:rsidP="005D291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291C">
        <w:rPr>
          <w:rFonts w:ascii="Arial" w:hAnsi="Arial" w:cs="Arial"/>
          <w:sz w:val="24"/>
          <w:szCs w:val="24"/>
        </w:rPr>
        <w:t>Bár ez az általános helyzet, de néhány önkormányzat pozitív példája bizonyíték arra, hogy lehetséges törvénytisztelő magatartás. Ez</w:t>
      </w:r>
      <w:r>
        <w:rPr>
          <w:rFonts w:ascii="Arial" w:hAnsi="Arial" w:cs="Arial"/>
          <w:sz w:val="24"/>
          <w:szCs w:val="24"/>
        </w:rPr>
        <w:t xml:space="preserve">en önkormányzatok </w:t>
      </w:r>
      <w:r w:rsidRPr="005D291C">
        <w:rPr>
          <w:rFonts w:ascii="Arial" w:hAnsi="Arial" w:cs="Arial"/>
          <w:sz w:val="24"/>
          <w:szCs w:val="24"/>
        </w:rPr>
        <w:t>ugyanis minden törvényi előírásnak megfelelően járnak el, minden olyan adatot, információt közzétesznek honlapjaikon, amelyeket a törvények előírnak. Lehetséges tehát e jó példák követése és lehetséges a törvénytisztelő magatartás megvalósítása a többi magyar város és budapesti kerület önkormányzata számára is.</w:t>
      </w:r>
    </w:p>
    <w:p w:rsidR="005D291C" w:rsidRPr="005D291C" w:rsidRDefault="005D291C" w:rsidP="005D291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291C">
        <w:rPr>
          <w:rFonts w:ascii="Arial" w:hAnsi="Arial" w:cs="Arial"/>
          <w:sz w:val="24"/>
          <w:szCs w:val="24"/>
        </w:rPr>
        <w:t>A fenti helyzet két következménnyel jár.</w:t>
      </w:r>
    </w:p>
    <w:p w:rsidR="005D291C" w:rsidRPr="005D291C" w:rsidRDefault="005D291C" w:rsidP="005D291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291C">
        <w:rPr>
          <w:rFonts w:ascii="Arial" w:hAnsi="Arial" w:cs="Arial"/>
          <w:sz w:val="24"/>
          <w:szCs w:val="24"/>
        </w:rPr>
        <w:t>Egyrészt azt mutatja, hogy a magyar városok önkormányzatai jellemzően magas korrupciós kockázat mellett működnek. Az átláthatóság, elszámoltathatóság mértéke ugyanis fordított viszonyban áll a korrupciós kockázatok szintjével. A korrupció csökkentését az átláthatóság növelésén keresztül lehet - alacsony társadalmi ráfordítások mellett - elérni.</w:t>
      </w:r>
    </w:p>
    <w:p w:rsidR="005D291C" w:rsidRPr="004D670E" w:rsidRDefault="005D291C" w:rsidP="005D291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291C">
        <w:rPr>
          <w:rFonts w:ascii="Arial" w:hAnsi="Arial" w:cs="Arial"/>
          <w:sz w:val="24"/>
          <w:szCs w:val="24"/>
        </w:rPr>
        <w:t>Másrészt a törvénytisztelet hiánya, a törvényszegő magatartás ilyen mértékű elterjedése erős romboló hatással jár a törvénytisztelet ethoszára: hogyan várhatnánk el a vállalkozásoktól, a lakosságtól törvénykövető magatartást, ha maguk az állami intézmények mutatják fel a törvényszegő magatartás példáit?</w:t>
      </w:r>
    </w:p>
    <w:sectPr w:rsidR="005D291C" w:rsidRPr="004D670E" w:rsidSect="006557B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C88" w:rsidRDefault="00D76C88" w:rsidP="00806FFF">
      <w:pPr>
        <w:spacing w:after="0" w:line="240" w:lineRule="auto"/>
      </w:pPr>
      <w:r>
        <w:separator/>
      </w:r>
    </w:p>
  </w:endnote>
  <w:endnote w:type="continuationSeparator" w:id="0">
    <w:p w:rsidR="00D76C88" w:rsidRDefault="00D76C88" w:rsidP="00806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7571910"/>
      <w:docPartObj>
        <w:docPartGallery w:val="Page Numbers (Bottom of Page)"/>
        <w:docPartUnique/>
      </w:docPartObj>
    </w:sdtPr>
    <w:sdtContent>
      <w:p w:rsidR="00806FFF" w:rsidRDefault="00806FFF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806FFF" w:rsidRDefault="00806FF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C88" w:rsidRDefault="00D76C88" w:rsidP="00806FFF">
      <w:pPr>
        <w:spacing w:after="0" w:line="240" w:lineRule="auto"/>
      </w:pPr>
      <w:r>
        <w:separator/>
      </w:r>
    </w:p>
  </w:footnote>
  <w:footnote w:type="continuationSeparator" w:id="0">
    <w:p w:rsidR="00D76C88" w:rsidRDefault="00D76C88" w:rsidP="00806F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BE6"/>
    <w:rsid w:val="000941AC"/>
    <w:rsid w:val="000B7D69"/>
    <w:rsid w:val="000F2C17"/>
    <w:rsid w:val="0015436B"/>
    <w:rsid w:val="001F3AB8"/>
    <w:rsid w:val="0021627A"/>
    <w:rsid w:val="00230787"/>
    <w:rsid w:val="002F63EF"/>
    <w:rsid w:val="003F58B9"/>
    <w:rsid w:val="00460893"/>
    <w:rsid w:val="004617C2"/>
    <w:rsid w:val="00493538"/>
    <w:rsid w:val="004D670E"/>
    <w:rsid w:val="004F4F86"/>
    <w:rsid w:val="004F536E"/>
    <w:rsid w:val="00504E3C"/>
    <w:rsid w:val="00595F6A"/>
    <w:rsid w:val="005D291C"/>
    <w:rsid w:val="006557BB"/>
    <w:rsid w:val="007376E2"/>
    <w:rsid w:val="00763FE6"/>
    <w:rsid w:val="00785BE6"/>
    <w:rsid w:val="007A13EB"/>
    <w:rsid w:val="007F58CF"/>
    <w:rsid w:val="00806FFF"/>
    <w:rsid w:val="008C68AD"/>
    <w:rsid w:val="00973690"/>
    <w:rsid w:val="00977F9C"/>
    <w:rsid w:val="0098703C"/>
    <w:rsid w:val="009C6313"/>
    <w:rsid w:val="00A750EA"/>
    <w:rsid w:val="00A81E63"/>
    <w:rsid w:val="00AB1CEC"/>
    <w:rsid w:val="00AE43B4"/>
    <w:rsid w:val="00B40328"/>
    <w:rsid w:val="00BA68E4"/>
    <w:rsid w:val="00C322BD"/>
    <w:rsid w:val="00CA521C"/>
    <w:rsid w:val="00D76C88"/>
    <w:rsid w:val="00DA1B59"/>
    <w:rsid w:val="00DA6188"/>
    <w:rsid w:val="00E36116"/>
    <w:rsid w:val="00E77B18"/>
    <w:rsid w:val="00EC06B7"/>
    <w:rsid w:val="00F12526"/>
    <w:rsid w:val="00FA3C4E"/>
    <w:rsid w:val="00FC3F86"/>
    <w:rsid w:val="00FD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25E214-50B7-4B89-8F97-70337FBD7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85BE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LightList-Accent11">
    <w:name w:val="Light List - Accent 11"/>
    <w:basedOn w:val="Normltblzat"/>
    <w:uiPriority w:val="61"/>
    <w:rsid w:val="00B40328"/>
    <w:pPr>
      <w:spacing w:after="0" w:line="240" w:lineRule="auto"/>
    </w:pPr>
    <w:rPr>
      <w:rFonts w:eastAsiaTheme="minorEastAsia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fej">
    <w:name w:val="header"/>
    <w:basedOn w:val="Norml"/>
    <w:link w:val="lfejChar"/>
    <w:uiPriority w:val="99"/>
    <w:unhideWhenUsed/>
    <w:rsid w:val="00806F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06FFF"/>
  </w:style>
  <w:style w:type="paragraph" w:styleId="llb">
    <w:name w:val="footer"/>
    <w:basedOn w:val="Norml"/>
    <w:link w:val="llbChar"/>
    <w:uiPriority w:val="99"/>
    <w:unhideWhenUsed/>
    <w:rsid w:val="00806F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06F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1481</Words>
  <Characters>8445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9907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Kelemen Zsófia</dc:creator>
  <cp:lastModifiedBy>TIJ</cp:lastModifiedBy>
  <cp:revision>5</cp:revision>
  <dcterms:created xsi:type="dcterms:W3CDTF">2014-08-08T01:09:00Z</dcterms:created>
  <dcterms:modified xsi:type="dcterms:W3CDTF">2014-08-08T01:28:00Z</dcterms:modified>
</cp:coreProperties>
</file>